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19260" w14:textId="77777777" w:rsidR="006C3CC7" w:rsidRPr="000900AB" w:rsidRDefault="00284490" w:rsidP="00C74B84">
      <w:pPr>
        <w:keepNext/>
        <w:keepLines/>
        <w:spacing w:beforeLines="100" w:before="326" w:afterLines="100" w:after="326" w:line="240" w:lineRule="auto"/>
        <w:jc w:val="left"/>
        <w:outlineLvl w:val="0"/>
        <w:rPr>
          <w:sz w:val="40"/>
          <w:szCs w:val="40"/>
        </w:rPr>
      </w:pPr>
      <w:r>
        <w:rPr>
          <w:sz w:val="40"/>
          <w:szCs w:val="40"/>
        </w:rPr>
        <w:t xml:space="preserve">Human IL-7 Protein; </w:t>
      </w:r>
      <w:proofErr w:type="spellStart"/>
      <w:r>
        <w:rPr>
          <w:sz w:val="40"/>
          <w:szCs w:val="40"/>
        </w:rPr>
        <w:t>hFc</w:t>
      </w:r>
      <w:proofErr w:type="spellEnd"/>
      <w:r>
        <w:rPr>
          <w:sz w:val="40"/>
          <w:szCs w:val="40"/>
        </w:rPr>
        <w:t xml:space="preserve"> Tag</w:t>
      </w:r>
    </w:p>
    <w:p w14:paraId="26F94EE2" w14:textId="77777777" w:rsidR="00734F10" w:rsidRPr="000900AB" w:rsidRDefault="00734F10" w:rsidP="00734F10">
      <w:pPr>
        <w:keepNext/>
        <w:keepLines/>
        <w:spacing w:beforeLines="50" w:before="163" w:line="240" w:lineRule="auto"/>
        <w:jc w:val="left"/>
        <w:outlineLvl w:val="0"/>
        <w:rPr>
          <w:b/>
          <w:bCs/>
          <w:kern w:val="44"/>
          <w:szCs w:val="36"/>
        </w:rPr>
      </w:pPr>
      <w:r w:rsidRPr="000900AB">
        <w:rPr>
          <w:b/>
          <w:bCs/>
          <w:kern w:val="44"/>
          <w:szCs w:val="36"/>
        </w:rPr>
        <w:t>Product Informatio</w:t>
      </w:r>
      <w:r w:rsidR="006E41F7" w:rsidRPr="000900AB">
        <w:rPr>
          <w:b/>
          <w:bCs/>
          <w:kern w:val="44"/>
          <w:szCs w:val="36"/>
        </w:rPr>
        <w:t>n</w:t>
      </w:r>
    </w:p>
    <w:tbl>
      <w:tblPr>
        <w:tblStyle w:val="a7"/>
        <w:tblW w:w="8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6061"/>
      </w:tblGrid>
      <w:tr w:rsidR="00734F10" w:rsidRPr="000900AB" w14:paraId="1C9DBB47" w14:textId="77777777" w:rsidTr="005B736D">
        <w:trPr>
          <w:trHeight w:val="300"/>
        </w:trPr>
        <w:tc>
          <w:tcPr>
            <w:tcW w:w="2268" w:type="dxa"/>
          </w:tcPr>
          <w:p w14:paraId="4553FE0E" w14:textId="77777777" w:rsidR="00734F10" w:rsidRPr="000900AB" w:rsidRDefault="00734F10" w:rsidP="005B736D">
            <w:pPr>
              <w:widowControl w:val="0"/>
              <w:rPr>
                <w:b/>
                <w:bCs/>
                <w:kern w:val="2"/>
                <w:sz w:val="18"/>
                <w:szCs w:val="18"/>
                <w:lang w:val="en-US"/>
              </w:rPr>
            </w:pPr>
            <w:r w:rsidRPr="000900AB">
              <w:rPr>
                <w:b/>
                <w:bCs/>
                <w:kern w:val="2"/>
                <w:sz w:val="18"/>
                <w:szCs w:val="18"/>
                <w:lang w:val="en-US"/>
              </w:rPr>
              <w:t>Product Name</w:t>
            </w:r>
          </w:p>
        </w:tc>
        <w:tc>
          <w:tcPr>
            <w:tcW w:w="6061" w:type="dxa"/>
          </w:tcPr>
          <w:p w14:paraId="424643A4" w14:textId="50CA94EF" w:rsidR="00734F10" w:rsidRPr="000900AB" w:rsidRDefault="00284490" w:rsidP="005B736D">
            <w:pPr>
              <w:widowControl w:val="0"/>
              <w:rPr>
                <w:sz w:val="18"/>
                <w:szCs w:val="18"/>
              </w:rPr>
            </w:pPr>
            <w:r>
              <w:rPr>
                <w:sz w:val="18"/>
                <w:szCs w:val="18"/>
              </w:rPr>
              <w:t xml:space="preserve">Human IL-7 Protein; </w:t>
            </w:r>
            <w:proofErr w:type="spellStart"/>
            <w:r>
              <w:rPr>
                <w:sz w:val="18"/>
                <w:szCs w:val="18"/>
              </w:rPr>
              <w:t>hFc</w:t>
            </w:r>
            <w:proofErr w:type="spellEnd"/>
            <w:r>
              <w:rPr>
                <w:sz w:val="18"/>
                <w:szCs w:val="18"/>
              </w:rPr>
              <w:t xml:space="preserve"> Tag</w:t>
            </w:r>
          </w:p>
        </w:tc>
      </w:tr>
      <w:tr w:rsidR="00734F10" w:rsidRPr="000900AB" w14:paraId="7C8870F3" w14:textId="77777777" w:rsidTr="005B736D">
        <w:trPr>
          <w:trHeight w:val="300"/>
        </w:trPr>
        <w:tc>
          <w:tcPr>
            <w:tcW w:w="2268" w:type="dxa"/>
          </w:tcPr>
          <w:p w14:paraId="6A265E52" w14:textId="77777777" w:rsidR="00734F10" w:rsidRPr="000900AB" w:rsidRDefault="00734F10" w:rsidP="005B736D">
            <w:pPr>
              <w:widowControl w:val="0"/>
              <w:rPr>
                <w:b/>
                <w:bCs/>
                <w:kern w:val="2"/>
                <w:sz w:val="18"/>
                <w:szCs w:val="18"/>
                <w:lang w:val="en-US"/>
              </w:rPr>
            </w:pPr>
          </w:p>
        </w:tc>
        <w:tc>
          <w:tcPr>
            <w:tcW w:w="6061" w:type="dxa"/>
          </w:tcPr>
          <w:p w14:paraId="5CFD4D39" w14:textId="77777777" w:rsidR="00734F10" w:rsidRPr="000900AB" w:rsidRDefault="00734F10" w:rsidP="005B736D">
            <w:pPr>
              <w:widowControl w:val="0"/>
              <w:rPr>
                <w:sz w:val="18"/>
                <w:szCs w:val="18"/>
              </w:rPr>
            </w:pPr>
          </w:p>
        </w:tc>
      </w:tr>
      <w:tr w:rsidR="00734F10" w:rsidRPr="000900AB" w14:paraId="4E8873B9" w14:textId="77777777" w:rsidTr="005B736D">
        <w:trPr>
          <w:trHeight w:val="300"/>
        </w:trPr>
        <w:tc>
          <w:tcPr>
            <w:tcW w:w="2268" w:type="dxa"/>
          </w:tcPr>
          <w:p w14:paraId="1962140A" w14:textId="77777777" w:rsidR="00734F10" w:rsidRPr="000900AB" w:rsidRDefault="00734F10" w:rsidP="005B736D">
            <w:pPr>
              <w:widowControl w:val="0"/>
              <w:rPr>
                <w:b/>
                <w:bCs/>
                <w:kern w:val="2"/>
                <w:sz w:val="18"/>
                <w:szCs w:val="18"/>
                <w:lang w:val="en-US"/>
              </w:rPr>
            </w:pPr>
            <w:r w:rsidRPr="000900AB">
              <w:rPr>
                <w:b/>
                <w:bCs/>
                <w:kern w:val="2"/>
                <w:sz w:val="18"/>
                <w:szCs w:val="18"/>
                <w:lang w:val="en-US" w:bidi="ar"/>
              </w:rPr>
              <w:t>Storage temp</w:t>
            </w:r>
          </w:p>
        </w:tc>
        <w:tc>
          <w:tcPr>
            <w:tcW w:w="6061" w:type="dxa"/>
          </w:tcPr>
          <w:p w14:paraId="62A77D8D" w14:textId="6B3AC470" w:rsidR="00734F10" w:rsidRPr="000900AB" w:rsidRDefault="00284490" w:rsidP="00B20C52">
            <w:pPr>
              <w:widowControl w:val="0"/>
              <w:rPr>
                <w:sz w:val="18"/>
                <w:szCs w:val="18"/>
              </w:rPr>
            </w:pPr>
            <w:r>
              <w:rPr>
                <w:kern w:val="2"/>
                <w:sz w:val="18"/>
                <w:szCs w:val="18"/>
                <w:lang w:val="en-US"/>
              </w:rPr>
              <w:t xml:space="preserve">Store at </w:t>
            </w:r>
            <w:r>
              <w:rPr>
                <w:rFonts w:hint="eastAsia"/>
                <w:kern w:val="2"/>
                <w:sz w:val="18"/>
                <w:szCs w:val="18"/>
                <w:lang w:val="en-US"/>
              </w:rPr>
              <w:t>≤</w:t>
            </w:r>
            <w:r>
              <w:rPr>
                <w:kern w:val="2"/>
                <w:sz w:val="18"/>
                <w:szCs w:val="18"/>
                <w:lang w:val="en-US"/>
              </w:rPr>
              <w:t xml:space="preserve"> -70</w:t>
            </w:r>
            <w:r>
              <w:rPr>
                <w:rFonts w:hint="eastAsia"/>
                <w:kern w:val="2"/>
                <w:sz w:val="18"/>
                <w:szCs w:val="18"/>
                <w:lang w:val="en-US"/>
              </w:rPr>
              <w:t>℃</w:t>
            </w:r>
            <w:r>
              <w:rPr>
                <w:kern w:val="2"/>
                <w:sz w:val="18"/>
                <w:szCs w:val="18"/>
                <w:lang w:val="en-US"/>
              </w:rPr>
              <w:t xml:space="preserve">, stable for 6 months after receipt. Recommend </w:t>
            </w:r>
            <w:proofErr w:type="gramStart"/>
            <w:r>
              <w:rPr>
                <w:kern w:val="2"/>
                <w:sz w:val="18"/>
                <w:szCs w:val="18"/>
                <w:lang w:val="en-US"/>
              </w:rPr>
              <w:t>to aliquot</w:t>
            </w:r>
            <w:proofErr w:type="gramEnd"/>
            <w:r>
              <w:rPr>
                <w:kern w:val="2"/>
                <w:sz w:val="18"/>
                <w:szCs w:val="18"/>
                <w:lang w:val="en-US"/>
              </w:rPr>
              <w:t xml:space="preserve"> the protein into smaller quantities for optimal storage. Please minimize freeze-thaw cycles.</w:t>
            </w:r>
          </w:p>
        </w:tc>
      </w:tr>
      <w:tr w:rsidR="00734F10" w:rsidRPr="000900AB" w14:paraId="57812A4A" w14:textId="77777777" w:rsidTr="005B736D">
        <w:trPr>
          <w:trHeight w:val="300"/>
        </w:trPr>
        <w:tc>
          <w:tcPr>
            <w:tcW w:w="2268" w:type="dxa"/>
          </w:tcPr>
          <w:p w14:paraId="63CC5074" w14:textId="77777777" w:rsidR="00734F10" w:rsidRPr="000900AB" w:rsidRDefault="00734F10" w:rsidP="005B736D">
            <w:pPr>
              <w:widowControl w:val="0"/>
              <w:rPr>
                <w:kern w:val="2"/>
                <w:sz w:val="18"/>
                <w:szCs w:val="18"/>
                <w:lang w:val="en-US"/>
              </w:rPr>
            </w:pPr>
          </w:p>
        </w:tc>
        <w:tc>
          <w:tcPr>
            <w:tcW w:w="6061" w:type="dxa"/>
          </w:tcPr>
          <w:p w14:paraId="30376096" w14:textId="77777777" w:rsidR="00734F10" w:rsidRPr="000900AB" w:rsidRDefault="00734F10" w:rsidP="005B736D">
            <w:pPr>
              <w:widowControl w:val="0"/>
              <w:rPr>
                <w:sz w:val="18"/>
                <w:szCs w:val="18"/>
              </w:rPr>
            </w:pPr>
          </w:p>
        </w:tc>
      </w:tr>
      <w:tr w:rsidR="00734F10" w:rsidRPr="000900AB" w14:paraId="60B2AE17" w14:textId="77777777" w:rsidTr="005B736D">
        <w:trPr>
          <w:trHeight w:val="300"/>
        </w:trPr>
        <w:tc>
          <w:tcPr>
            <w:tcW w:w="2268" w:type="dxa"/>
          </w:tcPr>
          <w:p w14:paraId="114043E2" w14:textId="77777777" w:rsidR="00734F10" w:rsidRPr="000900AB" w:rsidRDefault="007A07A8" w:rsidP="005B736D">
            <w:pPr>
              <w:widowControl w:val="0"/>
              <w:rPr>
                <w:b/>
                <w:bCs/>
                <w:kern w:val="2"/>
                <w:sz w:val="18"/>
                <w:szCs w:val="18"/>
                <w:lang w:val="en-US"/>
              </w:rPr>
            </w:pPr>
            <w:proofErr w:type="gramStart"/>
            <w:r w:rsidRPr="000900AB">
              <w:rPr>
                <w:b/>
                <w:bCs/>
                <w:kern w:val="2"/>
                <w:sz w:val="21"/>
                <w:szCs w:val="21"/>
                <w:lang w:val="en-US"/>
              </w:rPr>
              <w:t>Catalog# /</w:t>
            </w:r>
            <w:proofErr w:type="gramEnd"/>
            <w:r w:rsidRPr="000900AB">
              <w:rPr>
                <w:b/>
                <w:bCs/>
                <w:kern w:val="2"/>
                <w:sz w:val="21"/>
                <w:szCs w:val="21"/>
                <w:lang w:val="en-US"/>
              </w:rPr>
              <w:t xml:space="preserve"> Size</w:t>
            </w:r>
          </w:p>
        </w:tc>
        <w:tc>
          <w:tcPr>
            <w:tcW w:w="6061" w:type="dxa"/>
          </w:tcPr>
          <w:p w14:paraId="6978F743" w14:textId="064CA0E2" w:rsidR="00734F10" w:rsidRPr="000900AB" w:rsidRDefault="00284490" w:rsidP="005B736D">
            <w:pPr>
              <w:widowControl w:val="0"/>
              <w:rPr>
                <w:sz w:val="18"/>
                <w:szCs w:val="18"/>
              </w:rPr>
            </w:pPr>
            <w:r>
              <w:rPr>
                <w:kern w:val="2"/>
                <w:sz w:val="18"/>
                <w:szCs w:val="18"/>
                <w:lang w:val="en-US"/>
              </w:rPr>
              <w:t xml:space="preserve">GM-88677RP-100 / 100 </w:t>
            </w:r>
            <w:proofErr w:type="spellStart"/>
            <w:r>
              <w:rPr>
                <w:kern w:val="2"/>
                <w:sz w:val="18"/>
                <w:szCs w:val="18"/>
                <w:lang w:val="en-US"/>
              </w:rPr>
              <w:t>μg</w:t>
            </w:r>
            <w:proofErr w:type="spellEnd"/>
            <w:r>
              <w:rPr>
                <w:kern w:val="2"/>
                <w:sz w:val="18"/>
                <w:szCs w:val="18"/>
                <w:lang w:val="en-US"/>
              </w:rPr>
              <w:br/>
              <w:t>GM-88677RP-1000 / 1 mg</w:t>
            </w:r>
          </w:p>
        </w:tc>
      </w:tr>
    </w:tbl>
    <w:p w14:paraId="41CD7FA6" w14:textId="77777777" w:rsidR="00734F10" w:rsidRPr="000900AB" w:rsidRDefault="00607927" w:rsidP="00734F10">
      <w:pPr>
        <w:keepNext/>
        <w:keepLines/>
        <w:spacing w:beforeLines="150" w:before="489" w:line="240" w:lineRule="auto"/>
        <w:jc w:val="left"/>
        <w:outlineLvl w:val="0"/>
        <w:rPr>
          <w:b/>
          <w:bCs/>
          <w:kern w:val="44"/>
          <w:szCs w:val="36"/>
        </w:rPr>
      </w:pPr>
      <w:bookmarkStart w:id="0" w:name="_Toc65596373"/>
      <w:bookmarkStart w:id="1" w:name="_Toc69136665"/>
      <w:r w:rsidRPr="000900AB">
        <w:rPr>
          <w:b/>
          <w:bCs/>
          <w:kern w:val="44"/>
          <w:szCs w:val="36"/>
        </w:rPr>
        <w:t>Protein</w:t>
      </w:r>
      <w:r w:rsidR="00734F10" w:rsidRPr="000900AB">
        <w:rPr>
          <w:b/>
          <w:bCs/>
          <w:kern w:val="44"/>
          <w:szCs w:val="36"/>
        </w:rPr>
        <w:t xml:space="preserve"> Information</w:t>
      </w:r>
    </w:p>
    <w:tbl>
      <w:tblPr>
        <w:tblStyle w:val="a7"/>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25"/>
        <w:gridCol w:w="6039"/>
      </w:tblGrid>
      <w:tr w:rsidR="00734F10" w:rsidRPr="000900AB" w14:paraId="63FB2FAE" w14:textId="77777777" w:rsidTr="00F17BBA">
        <w:tc>
          <w:tcPr>
            <w:tcW w:w="2325" w:type="dxa"/>
          </w:tcPr>
          <w:p w14:paraId="03A6CE3D" w14:textId="77777777" w:rsidR="00734F10" w:rsidRPr="000900AB" w:rsidRDefault="00BE53F7" w:rsidP="005B736D">
            <w:pPr>
              <w:rPr>
                <w:b/>
                <w:bCs/>
                <w:kern w:val="2"/>
                <w:sz w:val="18"/>
                <w:szCs w:val="18"/>
                <w:lang w:val="en-US" w:bidi="ar"/>
              </w:rPr>
            </w:pPr>
            <w:r w:rsidRPr="000900AB">
              <w:rPr>
                <w:b/>
                <w:bCs/>
                <w:kern w:val="2"/>
                <w:sz w:val="18"/>
                <w:szCs w:val="18"/>
                <w:lang w:val="en-US" w:bidi="ar"/>
              </w:rPr>
              <w:t>Alternative Names</w:t>
            </w:r>
          </w:p>
        </w:tc>
        <w:tc>
          <w:tcPr>
            <w:tcW w:w="6039" w:type="dxa"/>
          </w:tcPr>
          <w:p w14:paraId="31429FDA" w14:textId="1B372AFA" w:rsidR="00734F10" w:rsidRPr="000900AB" w:rsidRDefault="00284490" w:rsidP="005B736D">
            <w:pPr>
              <w:rPr>
                <w:color w:val="FF0000"/>
                <w:kern w:val="2"/>
                <w:sz w:val="18"/>
                <w:szCs w:val="18"/>
                <w:lang w:val="en-US"/>
              </w:rPr>
            </w:pPr>
            <w:r>
              <w:rPr>
                <w:sz w:val="18"/>
                <w:szCs w:val="18"/>
              </w:rPr>
              <w:t>IL7, Interleukin-7</w:t>
            </w:r>
          </w:p>
        </w:tc>
      </w:tr>
      <w:tr w:rsidR="00692EC7" w:rsidRPr="000900AB" w14:paraId="35E5D9E1" w14:textId="77777777" w:rsidTr="00F17BBA">
        <w:tc>
          <w:tcPr>
            <w:tcW w:w="2325" w:type="dxa"/>
          </w:tcPr>
          <w:p w14:paraId="36611CF9" w14:textId="77777777" w:rsidR="00692EC7" w:rsidRPr="000900AB" w:rsidRDefault="00BE53F7" w:rsidP="00692EC7">
            <w:pPr>
              <w:rPr>
                <w:b/>
                <w:bCs/>
                <w:kern w:val="2"/>
                <w:sz w:val="18"/>
                <w:szCs w:val="18"/>
                <w:lang w:val="en-US" w:bidi="ar"/>
              </w:rPr>
            </w:pPr>
            <w:r w:rsidRPr="000900AB">
              <w:rPr>
                <w:b/>
                <w:bCs/>
                <w:kern w:val="2"/>
                <w:sz w:val="18"/>
                <w:szCs w:val="18"/>
                <w:lang w:val="en-US" w:bidi="ar"/>
              </w:rPr>
              <w:t>Source</w:t>
            </w:r>
          </w:p>
        </w:tc>
        <w:tc>
          <w:tcPr>
            <w:tcW w:w="6039" w:type="dxa"/>
          </w:tcPr>
          <w:p w14:paraId="46A1527A" w14:textId="13530249" w:rsidR="00BE53F7" w:rsidRPr="000900AB" w:rsidRDefault="00284490" w:rsidP="00BE53F7">
            <w:pPr>
              <w:rPr>
                <w:kern w:val="2"/>
                <w:sz w:val="18"/>
                <w:szCs w:val="18"/>
                <w:lang w:val="en-US" w:bidi="ar"/>
              </w:rPr>
            </w:pPr>
            <w:r>
              <w:rPr>
                <w:sz w:val="18"/>
                <w:szCs w:val="18"/>
              </w:rPr>
              <w:t xml:space="preserve">Human IL-7 Protein; </w:t>
            </w:r>
            <w:proofErr w:type="spellStart"/>
            <w:r>
              <w:rPr>
                <w:sz w:val="18"/>
                <w:szCs w:val="18"/>
              </w:rPr>
              <w:t>hFc</w:t>
            </w:r>
            <w:proofErr w:type="spellEnd"/>
            <w:r>
              <w:rPr>
                <w:sz w:val="18"/>
                <w:szCs w:val="18"/>
              </w:rPr>
              <w:t xml:space="preserve"> Tag (GM-88677RP) is expressed from human 293 cells (HEK-293). It contains AA Asp 26 - His 177 (Accession # P13232</w:t>
            </w:r>
            <w:proofErr w:type="gramStart"/>
            <w:r>
              <w:rPr>
                <w:sz w:val="18"/>
                <w:szCs w:val="18"/>
              </w:rPr>
              <w:t>).This</w:t>
            </w:r>
            <w:proofErr w:type="gramEnd"/>
            <w:r>
              <w:rPr>
                <w:sz w:val="18"/>
                <w:szCs w:val="18"/>
              </w:rPr>
              <w:t xml:space="preserve"> protein carries a </w:t>
            </w:r>
            <w:proofErr w:type="spellStart"/>
            <w:r>
              <w:rPr>
                <w:sz w:val="18"/>
                <w:szCs w:val="18"/>
              </w:rPr>
              <w:t>hFc</w:t>
            </w:r>
            <w:proofErr w:type="spellEnd"/>
            <w:r>
              <w:rPr>
                <w:sz w:val="18"/>
                <w:szCs w:val="18"/>
              </w:rPr>
              <w:t xml:space="preserve"> tag at the C-terminus.</w:t>
            </w:r>
          </w:p>
        </w:tc>
      </w:tr>
      <w:tr w:rsidR="00777AE6" w:rsidRPr="000900AB" w14:paraId="71396EEC" w14:textId="77777777" w:rsidTr="00F17BBA">
        <w:tc>
          <w:tcPr>
            <w:tcW w:w="2325" w:type="dxa"/>
          </w:tcPr>
          <w:p w14:paraId="4DE4521F" w14:textId="77777777" w:rsidR="00777AE6" w:rsidRPr="000900AB" w:rsidRDefault="00777AE6" w:rsidP="00692EC7">
            <w:pPr>
              <w:rPr>
                <w:b/>
                <w:bCs/>
                <w:kern w:val="2"/>
                <w:sz w:val="18"/>
                <w:szCs w:val="18"/>
                <w:lang w:val="en-US" w:bidi="ar"/>
              </w:rPr>
            </w:pPr>
            <w:r w:rsidRPr="000900AB">
              <w:rPr>
                <w:b/>
                <w:bCs/>
                <w:kern w:val="2"/>
                <w:sz w:val="18"/>
                <w:szCs w:val="18"/>
                <w:lang w:val="en-US" w:bidi="ar"/>
              </w:rPr>
              <w:t>Purity</w:t>
            </w:r>
          </w:p>
        </w:tc>
        <w:tc>
          <w:tcPr>
            <w:tcW w:w="6039" w:type="dxa"/>
          </w:tcPr>
          <w:p w14:paraId="4B2F50BE" w14:textId="276AD57D" w:rsidR="00777AE6" w:rsidRPr="000900AB" w:rsidRDefault="00284490" w:rsidP="00777AE6">
            <w:pPr>
              <w:rPr>
                <w:kern w:val="2"/>
                <w:sz w:val="18"/>
                <w:szCs w:val="18"/>
                <w:lang w:val="en-US" w:bidi="ar"/>
              </w:rPr>
            </w:pPr>
            <w:r>
              <w:rPr>
                <w:kern w:val="2"/>
                <w:sz w:val="18"/>
                <w:szCs w:val="18"/>
                <w:lang w:val="en-US" w:bidi="ar"/>
              </w:rPr>
              <w:t>&gt; 90% as determined by SDS-PAGE</w:t>
            </w:r>
          </w:p>
        </w:tc>
      </w:tr>
      <w:tr w:rsidR="00777AE6" w:rsidRPr="000900AB" w14:paraId="4CB1226F" w14:textId="77777777" w:rsidTr="00F17BBA">
        <w:tc>
          <w:tcPr>
            <w:tcW w:w="2325" w:type="dxa"/>
          </w:tcPr>
          <w:p w14:paraId="43615523" w14:textId="77777777" w:rsidR="00777AE6" w:rsidRPr="000900AB" w:rsidRDefault="00777AE6" w:rsidP="00692EC7">
            <w:pPr>
              <w:rPr>
                <w:b/>
                <w:bCs/>
                <w:kern w:val="2"/>
                <w:sz w:val="18"/>
                <w:szCs w:val="18"/>
                <w:lang w:val="en-US" w:bidi="ar"/>
              </w:rPr>
            </w:pPr>
            <w:r w:rsidRPr="000900AB">
              <w:rPr>
                <w:b/>
                <w:bCs/>
                <w:kern w:val="2"/>
                <w:sz w:val="18"/>
                <w:szCs w:val="18"/>
                <w:lang w:val="en-US" w:bidi="ar"/>
              </w:rPr>
              <w:t>Endotoxin</w:t>
            </w:r>
          </w:p>
        </w:tc>
        <w:tc>
          <w:tcPr>
            <w:tcW w:w="6039" w:type="dxa"/>
          </w:tcPr>
          <w:p w14:paraId="080BEDDE" w14:textId="4059A186" w:rsidR="00777AE6" w:rsidRPr="000900AB" w:rsidRDefault="00284490" w:rsidP="00692EC7">
            <w:pPr>
              <w:rPr>
                <w:color w:val="FF0000"/>
                <w:kern w:val="2"/>
                <w:sz w:val="18"/>
                <w:szCs w:val="18"/>
                <w:lang w:val="en-US" w:bidi="ar"/>
              </w:rPr>
            </w:pPr>
            <w:r>
              <w:rPr>
                <w:kern w:val="2"/>
                <w:sz w:val="18"/>
                <w:szCs w:val="18"/>
                <w:lang w:val="en-US" w:bidi="ar"/>
              </w:rPr>
              <w:t>&lt; 1 EU/</w:t>
            </w:r>
            <w:proofErr w:type="spellStart"/>
            <w:r>
              <w:rPr>
                <w:kern w:val="2"/>
                <w:sz w:val="18"/>
                <w:szCs w:val="18"/>
                <w:lang w:val="en-US" w:bidi="ar"/>
              </w:rPr>
              <w:t>μg</w:t>
            </w:r>
            <w:proofErr w:type="spellEnd"/>
            <w:r>
              <w:rPr>
                <w:kern w:val="2"/>
                <w:sz w:val="18"/>
                <w:szCs w:val="18"/>
                <w:lang w:val="en-US" w:bidi="ar"/>
              </w:rPr>
              <w:t>, determined by LAL gel clotting assay</w:t>
            </w:r>
          </w:p>
        </w:tc>
      </w:tr>
      <w:tr w:rsidR="001D3C2C" w:rsidRPr="000900AB" w14:paraId="423FF010" w14:textId="77777777" w:rsidTr="00F17BBA">
        <w:tc>
          <w:tcPr>
            <w:tcW w:w="2325" w:type="dxa"/>
          </w:tcPr>
          <w:p w14:paraId="4282CC6C" w14:textId="77777777" w:rsidR="001D3C2C" w:rsidRPr="000900AB" w:rsidRDefault="001D3C2C" w:rsidP="00777AE6">
            <w:pPr>
              <w:rPr>
                <w:b/>
                <w:bCs/>
                <w:sz w:val="18"/>
                <w:szCs w:val="18"/>
              </w:rPr>
            </w:pPr>
            <w:r w:rsidRPr="000900AB">
              <w:rPr>
                <w:b/>
                <w:bCs/>
                <w:sz w:val="18"/>
                <w:szCs w:val="18"/>
              </w:rPr>
              <w:t>Predicted Mol Mass</w:t>
            </w:r>
          </w:p>
        </w:tc>
        <w:tc>
          <w:tcPr>
            <w:tcW w:w="6039" w:type="dxa"/>
          </w:tcPr>
          <w:p w14:paraId="2EE92BBE" w14:textId="30AD0E32" w:rsidR="001D3C2C" w:rsidRPr="000900AB" w:rsidRDefault="00284490" w:rsidP="00D3318E">
            <w:pPr>
              <w:rPr>
                <w:color w:val="FF0000"/>
                <w:kern w:val="2"/>
                <w:sz w:val="18"/>
                <w:szCs w:val="18"/>
                <w:lang w:val="en-US"/>
              </w:rPr>
            </w:pPr>
            <w:r>
              <w:rPr>
                <w:kern w:val="2"/>
                <w:sz w:val="18"/>
                <w:szCs w:val="18"/>
                <w:lang w:val="en-US"/>
              </w:rPr>
              <w:t xml:space="preserve">43.3 </w:t>
            </w:r>
            <w:proofErr w:type="spellStart"/>
            <w:r>
              <w:rPr>
                <w:kern w:val="2"/>
                <w:sz w:val="18"/>
                <w:szCs w:val="18"/>
                <w:lang w:val="en-US"/>
              </w:rPr>
              <w:t>kDa</w:t>
            </w:r>
            <w:proofErr w:type="spellEnd"/>
          </w:p>
        </w:tc>
      </w:tr>
      <w:tr w:rsidR="00777AE6" w:rsidRPr="000900AB" w14:paraId="7C61180C" w14:textId="77777777" w:rsidTr="00F17BBA">
        <w:tc>
          <w:tcPr>
            <w:tcW w:w="2325" w:type="dxa"/>
          </w:tcPr>
          <w:p w14:paraId="29E98010" w14:textId="77777777" w:rsidR="00777AE6" w:rsidRPr="000900AB" w:rsidRDefault="009F0BA0" w:rsidP="00777AE6">
            <w:pPr>
              <w:rPr>
                <w:b/>
                <w:bCs/>
                <w:kern w:val="2"/>
                <w:sz w:val="18"/>
                <w:szCs w:val="18"/>
                <w:lang w:val="en-US" w:bidi="ar"/>
              </w:rPr>
            </w:pPr>
            <w:r w:rsidRPr="000900AB">
              <w:rPr>
                <w:b/>
                <w:bCs/>
                <w:sz w:val="18"/>
                <w:szCs w:val="18"/>
              </w:rPr>
              <w:t>Formulation</w:t>
            </w:r>
          </w:p>
        </w:tc>
        <w:tc>
          <w:tcPr>
            <w:tcW w:w="6039" w:type="dxa"/>
          </w:tcPr>
          <w:p w14:paraId="7DE2AF04" w14:textId="2B6D0E02" w:rsidR="00777AE6" w:rsidRPr="000900AB" w:rsidRDefault="00284490" w:rsidP="00777AE6">
            <w:pPr>
              <w:rPr>
                <w:kern w:val="2"/>
                <w:sz w:val="18"/>
                <w:szCs w:val="18"/>
                <w:lang w:val="en-US" w:bidi="ar"/>
              </w:rPr>
            </w:pPr>
            <w:r>
              <w:rPr>
                <w:kern w:val="2"/>
                <w:sz w:val="18"/>
                <w:szCs w:val="18"/>
                <w:lang w:val="en-US"/>
              </w:rPr>
              <w:t xml:space="preserve">Supplied as a 0.2 </w:t>
            </w:r>
            <w:proofErr w:type="spellStart"/>
            <w:r>
              <w:rPr>
                <w:kern w:val="2"/>
                <w:sz w:val="18"/>
                <w:szCs w:val="18"/>
                <w:lang w:val="en-US"/>
              </w:rPr>
              <w:t>μm</w:t>
            </w:r>
            <w:proofErr w:type="spellEnd"/>
            <w:r>
              <w:rPr>
                <w:kern w:val="2"/>
                <w:sz w:val="18"/>
                <w:szCs w:val="18"/>
                <w:lang w:val="en-US"/>
              </w:rPr>
              <w:t xml:space="preserve"> filtered solution of PBS, pH 7.2–7.4.</w:t>
            </w:r>
          </w:p>
        </w:tc>
      </w:tr>
      <w:tr w:rsidR="00692EC7" w:rsidRPr="000900AB" w14:paraId="527712FE" w14:textId="77777777" w:rsidTr="00F17BBA">
        <w:tc>
          <w:tcPr>
            <w:tcW w:w="2325" w:type="dxa"/>
          </w:tcPr>
          <w:p w14:paraId="33E47E45" w14:textId="77777777" w:rsidR="00692EC7" w:rsidRPr="000900AB" w:rsidRDefault="00692EC7" w:rsidP="00692EC7">
            <w:pPr>
              <w:rPr>
                <w:b/>
                <w:bCs/>
                <w:kern w:val="2"/>
                <w:sz w:val="18"/>
                <w:szCs w:val="18"/>
                <w:lang w:val="en-US" w:bidi="ar"/>
              </w:rPr>
            </w:pPr>
            <w:r w:rsidRPr="000900AB">
              <w:rPr>
                <w:b/>
                <w:bCs/>
                <w:kern w:val="2"/>
                <w:sz w:val="18"/>
                <w:szCs w:val="18"/>
                <w:lang w:val="en-US" w:bidi="ar"/>
              </w:rPr>
              <w:t>Description</w:t>
            </w:r>
          </w:p>
        </w:tc>
        <w:tc>
          <w:tcPr>
            <w:tcW w:w="6039" w:type="dxa"/>
          </w:tcPr>
          <w:p w14:paraId="5FCCE4EC" w14:textId="0D6848E7" w:rsidR="00692EC7" w:rsidRPr="000900AB" w:rsidRDefault="00284490" w:rsidP="00DE2861">
            <w:pPr>
              <w:rPr>
                <w:sz w:val="18"/>
                <w:szCs w:val="18"/>
              </w:rPr>
            </w:pPr>
            <w:r>
              <w:rPr>
                <w:sz w:val="18"/>
                <w:szCs w:val="18"/>
              </w:rPr>
              <w:t xml:space="preserve">IL-7 (Interleukin-7) is an important cytokine produced by various cells, primarily involved in the development and maintenance of the immune system. It plays a key role in promoting the growth, survival, and maturation of T cells, </w:t>
            </w:r>
            <w:proofErr w:type="gramStart"/>
            <w:r>
              <w:rPr>
                <w:sz w:val="18"/>
                <w:szCs w:val="18"/>
              </w:rPr>
              <w:t>and also</w:t>
            </w:r>
            <w:proofErr w:type="gramEnd"/>
            <w:r>
              <w:rPr>
                <w:sz w:val="18"/>
                <w:szCs w:val="18"/>
              </w:rPr>
              <w:t xml:space="preserve"> participates in B cell differentiation, which is vital for maintaining normal immune function. IL-7 exerts its effects by binding to its receptor, IL-7R, activating downstream </w:t>
            </w:r>
            <w:proofErr w:type="spellStart"/>
            <w:r>
              <w:rPr>
                <w:sz w:val="18"/>
                <w:szCs w:val="18"/>
              </w:rPr>
              <w:t>signaling</w:t>
            </w:r>
            <w:proofErr w:type="spellEnd"/>
            <w:r>
              <w:rPr>
                <w:sz w:val="18"/>
                <w:szCs w:val="18"/>
              </w:rPr>
              <w:t xml:space="preserve"> pathways that regulate the quantity and function of immune cells.</w:t>
            </w:r>
            <w:r>
              <w:rPr>
                <w:sz w:val="18"/>
                <w:szCs w:val="18"/>
              </w:rPr>
              <w:br/>
            </w:r>
            <w:r>
              <w:rPr>
                <w:sz w:val="18"/>
                <w:szCs w:val="18"/>
              </w:rPr>
              <w:br/>
              <w:t>IL-7 has shown great potential in clinical research, especially in the treatment of immune deficiency diseases, autoimmune disorders, and certain types of cancer. Because of its ability to enhance immune responses, IL-7 is viewed as a promising immunomodulator. However, excessive activity of IL-7 can lead to immune system imbalance, so careful regulation is necessary in its application to ensure safe and effective treatment results.</w:t>
            </w:r>
          </w:p>
        </w:tc>
      </w:tr>
      <w:bookmarkEnd w:id="0"/>
      <w:bookmarkEnd w:id="1"/>
    </w:tbl>
    <w:p w14:paraId="3D206B45" w14:textId="77777777" w:rsidR="00344870" w:rsidRPr="000900AB" w:rsidRDefault="00344870" w:rsidP="00344870"/>
    <w:p w14:paraId="1FC01D78" w14:textId="77777777" w:rsidR="00B468C3" w:rsidRPr="000900AB" w:rsidRDefault="00B468C3">
      <w:pPr>
        <w:spacing w:line="240" w:lineRule="auto"/>
        <w:jc w:val="left"/>
      </w:pPr>
    </w:p>
    <w:p w14:paraId="2837518C" w14:textId="77777777" w:rsidR="00B468C3" w:rsidRPr="000900AB" w:rsidRDefault="00B468C3">
      <w:pPr>
        <w:spacing w:line="240" w:lineRule="auto"/>
        <w:jc w:val="left"/>
      </w:pPr>
    </w:p>
    <w:p w14:paraId="6D40303D" w14:textId="77777777" w:rsidR="00344870" w:rsidRPr="000900AB" w:rsidRDefault="00344870">
      <w:pPr>
        <w:spacing w:line="240" w:lineRule="auto"/>
        <w:jc w:val="left"/>
      </w:pPr>
      <w:r w:rsidRPr="000900AB">
        <w:br w:type="page"/>
      </w:r>
    </w:p>
    <w:p w14:paraId="52877FD5" w14:textId="77777777" w:rsidR="00344870" w:rsidRPr="000900AB" w:rsidRDefault="00344870" w:rsidP="00344870">
      <w:pPr>
        <w:keepNext/>
        <w:keepLines/>
        <w:spacing w:beforeLines="150" w:before="489" w:line="240" w:lineRule="auto"/>
        <w:jc w:val="left"/>
        <w:outlineLvl w:val="0"/>
        <w:rPr>
          <w:b/>
          <w:bCs/>
          <w:kern w:val="44"/>
          <w:szCs w:val="36"/>
        </w:rPr>
      </w:pPr>
      <w:r w:rsidRPr="000900AB">
        <w:rPr>
          <w:b/>
          <w:bCs/>
          <w:kern w:val="44"/>
          <w:szCs w:val="36"/>
        </w:rPr>
        <w:lastRenderedPageBreak/>
        <w:t>Figures</w:t>
      </w:r>
    </w:p>
    <w:p w14:paraId="23D666F0" w14:textId="77777777" w:rsidR="00284490" w:rsidRDefault="00284490" w:rsidP="00284490">
      <w:pPr>
        <w:keepNext/>
        <w:jc w:val="center"/>
        <w:rPr>
          <w:noProof/>
          <w:color w:val="000000"/>
          <w:sz w:val="20"/>
          <w:szCs w:val="20"/>
          <w:lang w:val="en-US"/>
        </w:rPr>
      </w:pPr>
      <w:r>
        <w:rPr>
          <w:noProof/>
          <w:color w:val="000000"/>
          <w:sz w:val="20"/>
          <w:szCs w:val="20"/>
          <w:lang w:val="en-US"/>
        </w:rPr>
        <w:drawing>
          <wp:inline distT="0" distB="0" distL="0" distR="0" wp14:anchorId="7EA2D533" wp14:editId="705996A2">
            <wp:extent cx="1072150" cy="2520315"/>
            <wp:effectExtent l="0" t="0" r="0" b="0"/>
            <wp:docPr id="1562058092" name="图片 1"/>
            <wp:cNvGraphicFramePr/>
            <a:graphic xmlns:a="http://schemas.openxmlformats.org/drawingml/2006/main">
              <a:graphicData uri="http://schemas.openxmlformats.org/drawingml/2006/picture">
                <pic:pic xmlns:pic="http://schemas.openxmlformats.org/drawingml/2006/picture">
                  <pic:nvPicPr>
                    <pic:cNvPr id="1562058092" name=""/>
                    <pic:cNvPicPr/>
                  </pic:nvPicPr>
                  <pic:blipFill>
                    <a:blip r:embed="rId9"/>
                    <a:stretch>
                      <a:fillRect/>
                    </a:stretch>
                  </pic:blipFill>
                  <pic:spPr>
                    <a:xfrm>
                      <a:off x="0" y="0"/>
                      <a:ext cx="1072150" cy="2520315"/>
                    </a:xfrm>
                    <a:prstGeom prst="rect">
                      <a:avLst/>
                    </a:prstGeom>
                  </pic:spPr>
                </pic:pic>
              </a:graphicData>
            </a:graphic>
          </wp:inline>
        </w:drawing>
      </w:r>
    </w:p>
    <w:p w14:paraId="7D0393E6" w14:textId="28B4BF09" w:rsidR="00284490" w:rsidRPr="00B336BA" w:rsidRDefault="00284490" w:rsidP="00284490">
      <w:pPr>
        <w:pStyle w:val="af4"/>
        <w:rPr>
          <w:rFonts w:ascii="Times New Roman" w:eastAsia="Times New Roman" w:hAnsi="Times New Roman" w:cs="Times New Roman"/>
          <w:sz w:val="18"/>
          <w:szCs w:val="18"/>
        </w:rPr>
      </w:pPr>
      <w:r w:rsidRPr="00B336BA">
        <w:rPr>
          <w:rFonts w:ascii="Times New Roman" w:eastAsia="Times New Roman" w:hAnsi="Times New Roman" w:cs="Times New Roman"/>
          <w:sz w:val="18"/>
          <w:szCs w:val="18"/>
        </w:rPr>
        <w:t xml:space="preserve">Figure </w:t>
      </w:r>
      <w:r w:rsidRPr="00B336BA">
        <w:rPr>
          <w:rFonts w:ascii="Times New Roman" w:eastAsia="Times New Roman" w:hAnsi="Times New Roman" w:cs="Times New Roman"/>
          <w:sz w:val="18"/>
          <w:szCs w:val="18"/>
        </w:rPr>
        <w:fldChar w:fldCharType="begin"/>
      </w:r>
      <w:r w:rsidRPr="00B336BA">
        <w:rPr>
          <w:rFonts w:ascii="Times New Roman" w:eastAsia="Times New Roman" w:hAnsi="Times New Roman" w:cs="Times New Roman"/>
          <w:sz w:val="18"/>
          <w:szCs w:val="18"/>
        </w:rPr>
        <w:instrText xml:space="preserve"> SEQ Figure \* ARABIC </w:instrText>
      </w:r>
      <w:r w:rsidRPr="00B336BA">
        <w:rPr>
          <w:rFonts w:ascii="Times New Roman" w:eastAsia="Times New Roman" w:hAnsi="Times New Roman" w:cs="Times New Roman"/>
          <w:sz w:val="18"/>
          <w:szCs w:val="18"/>
        </w:rPr>
        <w:fldChar w:fldCharType="separate"/>
      </w:r>
      <w:r w:rsidRPr="00B336BA">
        <w:rPr>
          <w:rFonts w:ascii="Times New Roman" w:eastAsia="Times New Roman" w:hAnsi="Times New Roman" w:cs="Times New Roman"/>
          <w:sz w:val="18"/>
          <w:szCs w:val="18"/>
        </w:rPr>
        <w:t>1</w:t>
      </w:r>
      <w:r w:rsidRPr="00B336BA">
        <w:rPr>
          <w:rFonts w:ascii="Times New Roman" w:eastAsia="Times New Roman" w:hAnsi="Times New Roman" w:cs="Times New Roman"/>
          <w:sz w:val="18"/>
          <w:szCs w:val="18"/>
        </w:rPr>
        <w:fldChar w:fldCharType="end"/>
      </w:r>
      <w:r w:rsidRPr="00B336BA">
        <w:rPr>
          <w:rFonts w:ascii="Times New Roman" w:eastAsia="Times New Roman" w:hAnsi="Times New Roman" w:cs="Times New Roman" w:hint="eastAsia"/>
          <w:sz w:val="18"/>
          <w:szCs w:val="18"/>
        </w:rPr>
        <w:t xml:space="preserve"> |</w:t>
      </w:r>
      <w:r w:rsidRPr="00B336BA">
        <w:rPr>
          <w:rFonts w:ascii="Times New Roman" w:eastAsia="Times New Roman" w:hAnsi="Times New Roman" w:cs="Times New Roman"/>
          <w:sz w:val="18"/>
          <w:szCs w:val="18"/>
        </w:rPr>
        <w:t xml:space="preserve"> On SDS-PAGE under reducing (R) condition. The gel was stained overnight with Coomassie Blue. The purity of the protein is greater than 90%.</w:t>
      </w:r>
    </w:p>
    <w:p w14:paraId="7BE9925E" w14:textId="77777777" w:rsidR="00284490" w:rsidRDefault="00284490" w:rsidP="00284490">
      <w:pPr>
        <w:pStyle w:val="af4"/>
        <w:rPr>
          <w:noProof/>
          <w:color w:val="000000"/>
          <w:lang w:val="en-US"/>
        </w:rPr>
      </w:pPr>
    </w:p>
    <w:p w14:paraId="622DAEE9" w14:textId="77777777" w:rsidR="00284490" w:rsidRDefault="00284490" w:rsidP="00284490">
      <w:pPr>
        <w:pStyle w:val="af4"/>
        <w:keepNext/>
        <w:jc w:val="center"/>
        <w:rPr>
          <w:noProof/>
          <w:color w:val="000000"/>
          <w:lang w:val="en-US"/>
        </w:rPr>
      </w:pPr>
      <w:r>
        <w:rPr>
          <w:noProof/>
          <w:color w:val="000000"/>
          <w:lang w:val="en-US"/>
        </w:rPr>
        <w:drawing>
          <wp:inline distT="0" distB="0" distL="0" distR="0" wp14:anchorId="0688EFEC" wp14:editId="055F5C9D">
            <wp:extent cx="3021826" cy="2520315"/>
            <wp:effectExtent l="0" t="0" r="0" b="0"/>
            <wp:docPr id="835207735" name="图片 2"/>
            <wp:cNvGraphicFramePr/>
            <a:graphic xmlns:a="http://schemas.openxmlformats.org/drawingml/2006/main">
              <a:graphicData uri="http://schemas.openxmlformats.org/drawingml/2006/picture">
                <pic:pic xmlns:pic="http://schemas.openxmlformats.org/drawingml/2006/picture">
                  <pic:nvPicPr>
                    <pic:cNvPr id="835207735" name=""/>
                    <pic:cNvPicPr/>
                  </pic:nvPicPr>
                  <pic:blipFill>
                    <a:blip r:embed="rId10"/>
                    <a:stretch>
                      <a:fillRect/>
                    </a:stretch>
                  </pic:blipFill>
                  <pic:spPr>
                    <a:xfrm>
                      <a:off x="0" y="0"/>
                      <a:ext cx="3021826" cy="2520315"/>
                    </a:xfrm>
                    <a:prstGeom prst="rect">
                      <a:avLst/>
                    </a:prstGeom>
                  </pic:spPr>
                </pic:pic>
              </a:graphicData>
            </a:graphic>
          </wp:inline>
        </w:drawing>
      </w:r>
    </w:p>
    <w:p w14:paraId="14C8A6F1" w14:textId="77777777" w:rsidR="00284490" w:rsidRPr="00B336BA" w:rsidRDefault="00284490" w:rsidP="00284490">
      <w:pPr>
        <w:pStyle w:val="af4"/>
        <w:rPr>
          <w:rFonts w:ascii="Times New Roman" w:eastAsia="Times New Roman" w:hAnsi="Times New Roman" w:cs="Times New Roman"/>
          <w:sz w:val="18"/>
          <w:szCs w:val="18"/>
        </w:rPr>
      </w:pPr>
      <w:r w:rsidRPr="00B336BA">
        <w:rPr>
          <w:rFonts w:ascii="Times New Roman" w:eastAsia="Times New Roman" w:hAnsi="Times New Roman" w:cs="Times New Roman"/>
          <w:sz w:val="18"/>
          <w:szCs w:val="18"/>
        </w:rPr>
        <w:t xml:space="preserve">Figure </w:t>
      </w:r>
      <w:r w:rsidRPr="00B336BA">
        <w:rPr>
          <w:rFonts w:ascii="Times New Roman" w:eastAsia="Times New Roman" w:hAnsi="Times New Roman" w:cs="Times New Roman"/>
          <w:sz w:val="18"/>
          <w:szCs w:val="18"/>
        </w:rPr>
        <w:fldChar w:fldCharType="begin"/>
      </w:r>
      <w:r w:rsidRPr="00B336BA">
        <w:rPr>
          <w:rFonts w:ascii="Times New Roman" w:eastAsia="Times New Roman" w:hAnsi="Times New Roman" w:cs="Times New Roman"/>
          <w:sz w:val="18"/>
          <w:szCs w:val="18"/>
        </w:rPr>
        <w:instrText xml:space="preserve"> SEQ Figure \* ARABIC </w:instrText>
      </w:r>
      <w:r w:rsidRPr="00B336BA">
        <w:rPr>
          <w:rFonts w:ascii="Times New Roman" w:eastAsia="Times New Roman" w:hAnsi="Times New Roman" w:cs="Times New Roman"/>
          <w:sz w:val="18"/>
          <w:szCs w:val="18"/>
        </w:rPr>
        <w:fldChar w:fldCharType="separate"/>
      </w:r>
      <w:r w:rsidRPr="00B336BA">
        <w:rPr>
          <w:rFonts w:ascii="Times New Roman" w:eastAsia="Times New Roman" w:hAnsi="Times New Roman" w:cs="Times New Roman"/>
          <w:sz w:val="18"/>
          <w:szCs w:val="18"/>
        </w:rPr>
        <w:t>2</w:t>
      </w:r>
      <w:r w:rsidRPr="00B336BA">
        <w:rPr>
          <w:rFonts w:ascii="Times New Roman" w:eastAsia="Times New Roman" w:hAnsi="Times New Roman" w:cs="Times New Roman"/>
          <w:sz w:val="18"/>
          <w:szCs w:val="18"/>
        </w:rPr>
        <w:fldChar w:fldCharType="end"/>
      </w:r>
      <w:r w:rsidRPr="00B336BA">
        <w:rPr>
          <w:rFonts w:ascii="Times New Roman" w:eastAsia="Times New Roman" w:hAnsi="Times New Roman" w:cs="Times New Roman" w:hint="eastAsia"/>
          <w:sz w:val="18"/>
          <w:szCs w:val="18"/>
        </w:rPr>
        <w:t xml:space="preserve"> |</w:t>
      </w:r>
      <w:r w:rsidRPr="00B336BA">
        <w:rPr>
          <w:rFonts w:ascii="Times New Roman" w:eastAsia="Times New Roman" w:hAnsi="Times New Roman" w:cs="Times New Roman"/>
          <w:sz w:val="18"/>
          <w:szCs w:val="18"/>
        </w:rPr>
        <w:t xml:space="preserve"> Human IL-7 Protein; </w:t>
      </w:r>
      <w:proofErr w:type="spellStart"/>
      <w:r w:rsidRPr="00B336BA">
        <w:rPr>
          <w:rFonts w:ascii="Times New Roman" w:eastAsia="Times New Roman" w:hAnsi="Times New Roman" w:cs="Times New Roman"/>
          <w:sz w:val="18"/>
          <w:szCs w:val="18"/>
        </w:rPr>
        <w:t>hFc</w:t>
      </w:r>
      <w:proofErr w:type="spellEnd"/>
      <w:r w:rsidRPr="00B336BA">
        <w:rPr>
          <w:rFonts w:ascii="Times New Roman" w:eastAsia="Times New Roman" w:hAnsi="Times New Roman" w:cs="Times New Roman"/>
          <w:sz w:val="18"/>
          <w:szCs w:val="18"/>
        </w:rPr>
        <w:t xml:space="preserve"> Tag (</w:t>
      </w:r>
      <w:proofErr w:type="spellStart"/>
      <w:r w:rsidRPr="00B336BA">
        <w:rPr>
          <w:rFonts w:ascii="Times New Roman" w:eastAsia="Times New Roman" w:hAnsi="Times New Roman" w:cs="Times New Roman"/>
          <w:sz w:val="18"/>
          <w:szCs w:val="18"/>
        </w:rPr>
        <w:t>Catalog</w:t>
      </w:r>
      <w:proofErr w:type="spellEnd"/>
      <w:r w:rsidRPr="00B336BA">
        <w:rPr>
          <w:rFonts w:ascii="Times New Roman" w:eastAsia="Times New Roman" w:hAnsi="Times New Roman" w:cs="Times New Roman"/>
          <w:sz w:val="18"/>
          <w:szCs w:val="18"/>
        </w:rPr>
        <w:t xml:space="preserve"> # GM-88677RP) was added into H_IL-7 Reporter Cell Line (</w:t>
      </w:r>
      <w:proofErr w:type="spellStart"/>
      <w:r w:rsidRPr="00B336BA">
        <w:rPr>
          <w:rFonts w:ascii="Times New Roman" w:eastAsia="Times New Roman" w:hAnsi="Times New Roman" w:cs="Times New Roman"/>
          <w:sz w:val="18"/>
          <w:szCs w:val="18"/>
        </w:rPr>
        <w:t>Catalog</w:t>
      </w:r>
      <w:proofErr w:type="spellEnd"/>
      <w:r w:rsidRPr="00B336BA">
        <w:rPr>
          <w:rFonts w:ascii="Times New Roman" w:eastAsia="Times New Roman" w:hAnsi="Times New Roman" w:cs="Times New Roman"/>
          <w:sz w:val="18"/>
          <w:szCs w:val="18"/>
        </w:rPr>
        <w:t xml:space="preserve"> # GM-C30922) and stimulates related signals.</w:t>
      </w:r>
    </w:p>
    <w:p w14:paraId="0CE7732E" w14:textId="77777777" w:rsidR="00284490" w:rsidRDefault="00284490" w:rsidP="00284490">
      <w:pPr>
        <w:pStyle w:val="af4"/>
        <w:rPr>
          <w:noProof/>
          <w:color w:val="000000"/>
          <w:lang w:val="en-US"/>
        </w:rPr>
      </w:pPr>
    </w:p>
    <w:p w14:paraId="333FE8F8" w14:textId="70B939B3" w:rsidR="00E315A0" w:rsidRDefault="00E315A0" w:rsidP="00284490">
      <w:pPr>
        <w:pStyle w:val="af4"/>
        <w:rPr>
          <w:noProof/>
          <w:color w:val="000000"/>
          <w:lang w:val="en-US"/>
        </w:rPr>
      </w:pPr>
    </w:p>
    <w:p w14:paraId="532B2A14" w14:textId="77777777" w:rsidR="00B336BA" w:rsidRDefault="00B336BA" w:rsidP="00B336BA">
      <w:pPr>
        <w:rPr>
          <w:rFonts w:eastAsiaTheme="minorEastAsia"/>
          <w:lang w:val="en-US"/>
        </w:rPr>
      </w:pPr>
    </w:p>
    <w:p w14:paraId="4C10FF6B" w14:textId="77777777" w:rsidR="00B336BA" w:rsidRDefault="00B336BA" w:rsidP="00B336BA">
      <w:pPr>
        <w:rPr>
          <w:rFonts w:eastAsiaTheme="minorEastAsia"/>
          <w:lang w:val="en-US"/>
        </w:rPr>
      </w:pPr>
    </w:p>
    <w:p w14:paraId="45997F9B" w14:textId="77777777" w:rsidR="00B336BA" w:rsidRDefault="00B336BA" w:rsidP="00B336BA">
      <w:pPr>
        <w:rPr>
          <w:rFonts w:eastAsiaTheme="minorEastAsia"/>
          <w:lang w:val="en-US"/>
        </w:rPr>
      </w:pPr>
    </w:p>
    <w:p w14:paraId="0D81468E" w14:textId="77777777" w:rsidR="00B336BA" w:rsidRDefault="00B336BA" w:rsidP="00B336BA">
      <w:pPr>
        <w:rPr>
          <w:rFonts w:eastAsiaTheme="minorEastAsia"/>
          <w:lang w:val="en-US"/>
        </w:rPr>
      </w:pPr>
    </w:p>
    <w:p w14:paraId="4780F4DB" w14:textId="77777777" w:rsidR="00B336BA" w:rsidRDefault="00B336BA" w:rsidP="00B336BA">
      <w:pPr>
        <w:rPr>
          <w:rFonts w:eastAsiaTheme="minorEastAsia"/>
          <w:lang w:val="en-US"/>
        </w:rPr>
      </w:pPr>
    </w:p>
    <w:p w14:paraId="247644E1" w14:textId="77777777" w:rsidR="00B336BA" w:rsidRPr="00B336BA" w:rsidRDefault="00B336BA" w:rsidP="00B336BA">
      <w:pPr>
        <w:rPr>
          <w:rFonts w:eastAsiaTheme="minorEastAsia" w:hint="eastAsia"/>
          <w:lang w:val="en-US"/>
        </w:rPr>
      </w:pPr>
    </w:p>
    <w:p w14:paraId="35D93CB9" w14:textId="77777777" w:rsidR="004B17BC" w:rsidRPr="000900AB" w:rsidRDefault="004B17BC" w:rsidP="00344870">
      <w:pPr>
        <w:jc w:val="center"/>
        <w:rPr>
          <w:noProof/>
          <w:color w:val="000000"/>
          <w:sz w:val="20"/>
          <w:szCs w:val="20"/>
          <w:lang w:val="en-US"/>
        </w:rPr>
      </w:pPr>
    </w:p>
    <w:p w14:paraId="69FB5BBF" w14:textId="77777777" w:rsidR="004B17BC" w:rsidRPr="000900AB" w:rsidRDefault="004B17BC" w:rsidP="004B17BC">
      <w:pPr>
        <w:keepNext/>
        <w:keepLines/>
        <w:spacing w:beforeLines="150" w:before="489" w:line="240" w:lineRule="auto"/>
        <w:jc w:val="left"/>
        <w:outlineLvl w:val="0"/>
        <w:rPr>
          <w:b/>
          <w:bCs/>
          <w:kern w:val="44"/>
          <w:szCs w:val="36"/>
        </w:rPr>
      </w:pPr>
      <w:r w:rsidRPr="000900AB">
        <w:rPr>
          <w:b/>
          <w:bCs/>
          <w:kern w:val="44"/>
          <w:szCs w:val="36"/>
        </w:rPr>
        <w:lastRenderedPageBreak/>
        <w:t>Related Products</w:t>
      </w:r>
    </w:p>
    <w:tbl>
      <w:tblPr>
        <w:tblStyle w:val="a7"/>
        <w:tblW w:w="5000" w:type="pct"/>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ayout w:type="fixed"/>
        <w:tblLook w:val="04A0" w:firstRow="1" w:lastRow="0" w:firstColumn="1" w:lastColumn="0" w:noHBand="0" w:noVBand="1"/>
      </w:tblPr>
      <w:tblGrid>
        <w:gridCol w:w="4153"/>
        <w:gridCol w:w="4153"/>
      </w:tblGrid>
      <w:tr w:rsidR="00284490" w:rsidRPr="000900AB" w14:paraId="201DADFD" w14:textId="77777777" w:rsidTr="00284490">
        <w:trPr>
          <w:trHeight w:val="340"/>
        </w:trPr>
        <w:tc>
          <w:tcPr>
            <w:tcW w:w="5000" w:type="pct"/>
            <w:gridSpan w:val="2"/>
            <w:shd w:val="clear" w:color="auto" w:fill="F2F2F2"/>
            <w:vAlign w:val="center"/>
          </w:tcPr>
          <w:p w14:paraId="5337D61B" w14:textId="20ABA55D" w:rsidR="00284490" w:rsidRPr="00284490" w:rsidRDefault="00284490" w:rsidP="00284490">
            <w:pPr>
              <w:spacing w:line="220" w:lineRule="exact"/>
              <w:jc w:val="center"/>
              <w:rPr>
                <w:sz w:val="20"/>
                <w:szCs w:val="18"/>
              </w:rPr>
            </w:pPr>
            <w:r w:rsidRPr="00284490">
              <w:rPr>
                <w:sz w:val="20"/>
                <w:szCs w:val="18"/>
              </w:rPr>
              <w:t>IL-7</w:t>
            </w:r>
          </w:p>
        </w:tc>
      </w:tr>
      <w:bookmarkStart w:id="2" w:name="相关产品"/>
      <w:tr w:rsidR="00284490" w:rsidRPr="000900AB" w14:paraId="6A30297D" w14:textId="77777777" w:rsidTr="001264B3">
        <w:trPr>
          <w:trHeight w:val="340"/>
        </w:trPr>
        <w:tc>
          <w:tcPr>
            <w:tcW w:w="2500" w:type="pct"/>
            <w:vAlign w:val="center"/>
          </w:tcPr>
          <w:p w14:paraId="52C94B2D" w14:textId="343B5547" w:rsidR="00284490" w:rsidRPr="00284490" w:rsidRDefault="00284490" w:rsidP="001264B3">
            <w:pPr>
              <w:spacing w:line="220" w:lineRule="exact"/>
              <w:rPr>
                <w:sz w:val="18"/>
                <w:szCs w:val="18"/>
              </w:rPr>
            </w:pPr>
            <w:r w:rsidRPr="00284490">
              <w:rPr>
                <w:sz w:val="18"/>
                <w:szCs w:val="18"/>
              </w:rPr>
              <w:fldChar w:fldCharType="begin"/>
            </w:r>
            <w:r w:rsidRPr="00284490">
              <w:rPr>
                <w:sz w:val="18"/>
                <w:szCs w:val="18"/>
              </w:rPr>
              <w:instrText>HYPERLINK "https://en.genomeditech.com/cell-line/H_IL-7-Reporter-Cell-Line"</w:instrText>
            </w:r>
            <w:r w:rsidRPr="00284490">
              <w:rPr>
                <w:sz w:val="18"/>
                <w:szCs w:val="18"/>
              </w:rPr>
            </w:r>
            <w:r w:rsidRPr="00284490">
              <w:rPr>
                <w:sz w:val="18"/>
                <w:szCs w:val="18"/>
              </w:rPr>
              <w:fldChar w:fldCharType="separate"/>
            </w:r>
            <w:r w:rsidRPr="00284490">
              <w:rPr>
                <w:rStyle w:val="a9"/>
                <w:sz w:val="18"/>
              </w:rPr>
              <w:t>H_IL-7 Reporter Cell Line</w:t>
            </w:r>
            <w:r w:rsidRPr="00284490">
              <w:rPr>
                <w:sz w:val="18"/>
                <w:szCs w:val="18"/>
              </w:rPr>
              <w:fldChar w:fldCharType="end"/>
            </w:r>
          </w:p>
        </w:tc>
        <w:tc>
          <w:tcPr>
            <w:tcW w:w="2500" w:type="pct"/>
            <w:vAlign w:val="center"/>
          </w:tcPr>
          <w:p w14:paraId="0F55D099" w14:textId="0C9A8F16" w:rsidR="00284490" w:rsidRPr="00284490" w:rsidRDefault="00284490" w:rsidP="001264B3">
            <w:pPr>
              <w:spacing w:line="220" w:lineRule="exact"/>
              <w:rPr>
                <w:sz w:val="18"/>
                <w:szCs w:val="18"/>
              </w:rPr>
            </w:pPr>
            <w:hyperlink r:id="rId11" w:history="1">
              <w:r w:rsidRPr="00284490">
                <w:rPr>
                  <w:rStyle w:val="a9"/>
                  <w:sz w:val="18"/>
                </w:rPr>
                <w:t>Cynomolgus_IL7R HEK-293 Cell Line</w:t>
              </w:r>
            </w:hyperlink>
          </w:p>
        </w:tc>
      </w:tr>
      <w:tr w:rsidR="00284490" w:rsidRPr="000900AB" w14:paraId="27AAD415" w14:textId="77777777" w:rsidTr="001264B3">
        <w:trPr>
          <w:trHeight w:val="340"/>
        </w:trPr>
        <w:tc>
          <w:tcPr>
            <w:tcW w:w="2500" w:type="pct"/>
            <w:vAlign w:val="center"/>
          </w:tcPr>
          <w:p w14:paraId="3D080686" w14:textId="709F0A43" w:rsidR="00284490" w:rsidRPr="00284490" w:rsidRDefault="00284490" w:rsidP="001264B3">
            <w:pPr>
              <w:spacing w:line="220" w:lineRule="exact"/>
              <w:rPr>
                <w:sz w:val="18"/>
                <w:szCs w:val="18"/>
              </w:rPr>
            </w:pPr>
            <w:hyperlink r:id="rId12" w:history="1">
              <w:r w:rsidRPr="00284490">
                <w:rPr>
                  <w:rStyle w:val="a9"/>
                  <w:sz w:val="18"/>
                </w:rPr>
                <w:t>H_IL7R CHO-K1 Cell Line</w:t>
              </w:r>
            </w:hyperlink>
          </w:p>
        </w:tc>
        <w:tc>
          <w:tcPr>
            <w:tcW w:w="2500" w:type="pct"/>
            <w:vAlign w:val="center"/>
          </w:tcPr>
          <w:p w14:paraId="77EF054A" w14:textId="17AB1E55" w:rsidR="00284490" w:rsidRPr="00284490" w:rsidRDefault="00284490" w:rsidP="001264B3">
            <w:pPr>
              <w:spacing w:line="220" w:lineRule="exact"/>
              <w:rPr>
                <w:sz w:val="18"/>
                <w:szCs w:val="18"/>
              </w:rPr>
            </w:pPr>
            <w:hyperlink r:id="rId13" w:history="1">
              <w:r w:rsidRPr="00284490">
                <w:rPr>
                  <w:rStyle w:val="a9"/>
                  <w:sz w:val="18"/>
                </w:rPr>
                <w:t>H_IL7R HEK-293 Cell Line</w:t>
              </w:r>
            </w:hyperlink>
          </w:p>
        </w:tc>
      </w:tr>
      <w:tr w:rsidR="00284490" w:rsidRPr="000900AB" w14:paraId="11C3994C" w14:textId="77777777" w:rsidTr="001264B3">
        <w:trPr>
          <w:trHeight w:val="340"/>
        </w:trPr>
        <w:tc>
          <w:tcPr>
            <w:tcW w:w="2500" w:type="pct"/>
            <w:vAlign w:val="center"/>
          </w:tcPr>
          <w:p w14:paraId="20935BDE" w14:textId="2543546B" w:rsidR="00284490" w:rsidRPr="00284490" w:rsidRDefault="00284490" w:rsidP="001264B3">
            <w:pPr>
              <w:spacing w:line="220" w:lineRule="exact"/>
              <w:rPr>
                <w:sz w:val="18"/>
                <w:szCs w:val="18"/>
              </w:rPr>
            </w:pPr>
            <w:hyperlink r:id="rId14" w:history="1">
              <w:r w:rsidRPr="00284490">
                <w:rPr>
                  <w:rStyle w:val="a9"/>
                  <w:sz w:val="18"/>
                </w:rPr>
                <w:t>Anti-H_IL-7Rα hIgG4 Antibody(lusvertikimab)</w:t>
              </w:r>
            </w:hyperlink>
          </w:p>
        </w:tc>
        <w:tc>
          <w:tcPr>
            <w:tcW w:w="2500" w:type="pct"/>
            <w:vAlign w:val="center"/>
          </w:tcPr>
          <w:p w14:paraId="50380FD1" w14:textId="3641052E" w:rsidR="00284490" w:rsidRPr="00284490" w:rsidRDefault="00284490" w:rsidP="001264B3">
            <w:pPr>
              <w:spacing w:line="220" w:lineRule="exact"/>
              <w:rPr>
                <w:sz w:val="18"/>
                <w:szCs w:val="18"/>
              </w:rPr>
            </w:pPr>
            <w:hyperlink r:id="rId15" w:history="1">
              <w:r w:rsidRPr="00284490">
                <w:rPr>
                  <w:rStyle w:val="a9"/>
                  <w:sz w:val="18"/>
                </w:rPr>
                <w:t>Anti-IL7Ra hIgG1 Antibody(4A10)</w:t>
              </w:r>
            </w:hyperlink>
          </w:p>
        </w:tc>
      </w:tr>
      <w:tr w:rsidR="00284490" w:rsidRPr="000900AB" w14:paraId="02919B3A" w14:textId="77777777" w:rsidTr="001264B3">
        <w:trPr>
          <w:trHeight w:val="340"/>
        </w:trPr>
        <w:tc>
          <w:tcPr>
            <w:tcW w:w="2500" w:type="pct"/>
            <w:vAlign w:val="center"/>
          </w:tcPr>
          <w:p w14:paraId="313C38EB" w14:textId="32AA2A63" w:rsidR="00284490" w:rsidRPr="00284490" w:rsidRDefault="00284490" w:rsidP="001264B3">
            <w:pPr>
              <w:spacing w:line="220" w:lineRule="exact"/>
              <w:rPr>
                <w:sz w:val="18"/>
                <w:szCs w:val="18"/>
              </w:rPr>
            </w:pPr>
            <w:hyperlink r:id="rId16" w:history="1">
              <w:r w:rsidRPr="00284490">
                <w:rPr>
                  <w:rStyle w:val="a9"/>
                  <w:sz w:val="18"/>
                </w:rPr>
                <w:t>Human IL-7 Protein; His Tag</w:t>
              </w:r>
            </w:hyperlink>
          </w:p>
        </w:tc>
        <w:tc>
          <w:tcPr>
            <w:tcW w:w="2500" w:type="pct"/>
            <w:vAlign w:val="center"/>
          </w:tcPr>
          <w:p w14:paraId="6E6061B7" w14:textId="2AA73252" w:rsidR="00284490" w:rsidRPr="00284490" w:rsidRDefault="00284490" w:rsidP="001264B3">
            <w:pPr>
              <w:spacing w:line="220" w:lineRule="exact"/>
              <w:rPr>
                <w:sz w:val="18"/>
                <w:szCs w:val="18"/>
              </w:rPr>
            </w:pPr>
            <w:hyperlink r:id="rId17" w:history="1">
              <w:r w:rsidRPr="00284490">
                <w:rPr>
                  <w:rStyle w:val="a9"/>
                  <w:sz w:val="18"/>
                </w:rPr>
                <w:t>Human IL-7RA Protein; His Tag</w:t>
              </w:r>
            </w:hyperlink>
          </w:p>
        </w:tc>
      </w:tr>
      <w:bookmarkEnd w:id="2"/>
    </w:tbl>
    <w:p w14:paraId="2DA89722" w14:textId="77777777" w:rsidR="004B17BC" w:rsidRPr="000900AB" w:rsidRDefault="004B17BC" w:rsidP="004B17BC"/>
    <w:p w14:paraId="37BAAD1F" w14:textId="77777777" w:rsidR="004B17BC" w:rsidRPr="000900AB" w:rsidRDefault="004B17BC" w:rsidP="00344870">
      <w:pPr>
        <w:jc w:val="center"/>
      </w:pPr>
    </w:p>
    <w:sectPr w:rsidR="004B17BC" w:rsidRPr="000900AB" w:rsidSect="005460D7">
      <w:headerReference w:type="even" r:id="rId18"/>
      <w:headerReference w:type="default" r:id="rId19"/>
      <w:footerReference w:type="even" r:id="rId20"/>
      <w:footerReference w:type="default" r:id="rId21"/>
      <w:headerReference w:type="first" r:id="rId22"/>
      <w:pgSz w:w="11906" w:h="16838"/>
      <w:pgMar w:top="1276" w:right="1797" w:bottom="1276" w:left="1797" w:header="964" w:footer="680" w:gutter="0"/>
      <w:pgNumType w:start="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C1E21" w14:textId="77777777" w:rsidR="0064310C" w:rsidRDefault="0064310C">
      <w:pPr>
        <w:spacing w:line="240" w:lineRule="auto"/>
      </w:pPr>
      <w:r>
        <w:separator/>
      </w:r>
    </w:p>
  </w:endnote>
  <w:endnote w:type="continuationSeparator" w:id="0">
    <w:p w14:paraId="35A90F24" w14:textId="77777777" w:rsidR="0064310C" w:rsidRDefault="006431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239FA" w14:textId="77777777" w:rsidR="0036508B" w:rsidRDefault="000A25D1">
    <w:pPr>
      <w:pStyle w:val="a3"/>
      <w:rPr>
        <w:rStyle w:val="a9"/>
        <w:rFonts w:eastAsia="黑体"/>
      </w:rPr>
    </w:pPr>
    <w:r>
      <w:rPr>
        <w:rFonts w:hint="eastAsia"/>
      </w:rPr>
      <w:t>订货电话：400-627-</w:t>
    </w:r>
    <w:proofErr w:type="gramStart"/>
    <w:r>
      <w:rPr>
        <w:rFonts w:hint="eastAsia"/>
      </w:rPr>
      <w:t>9288  021</w:t>
    </w:r>
    <w:proofErr w:type="gramEnd"/>
    <w:r>
      <w:rPr>
        <w:rFonts w:hint="eastAsia"/>
      </w:rPr>
      <w:t>-50432825</w:t>
    </w:r>
    <w:r>
      <w:rPr>
        <w:rFonts w:ascii="等线" w:hAnsi="等线" w:hint="eastAsia"/>
      </w:rPr>
      <w:t xml:space="preserve"> </w:t>
    </w:r>
    <w:r>
      <w:rPr>
        <w:rFonts w:hint="eastAsia"/>
      </w:rPr>
      <w:t xml:space="preserve"> </w:t>
    </w:r>
    <w:hyperlink r:id="rId1" w:history="1">
      <w:r>
        <w:rPr>
          <w:rStyle w:val="a9"/>
          <w:rFonts w:eastAsia="黑体" w:hint="eastAsia"/>
        </w:rPr>
        <w:t>WWW.GENOMEDITECH.COM</w:t>
      </w:r>
    </w:hyperlink>
  </w:p>
  <w:p w14:paraId="42A6E524" w14:textId="77777777" w:rsidR="0036508B" w:rsidRDefault="000A25D1">
    <w:pPr>
      <w:pStyle w:val="a3"/>
    </w:pPr>
    <w:proofErr w:type="spellStart"/>
    <w:r>
      <w:rPr>
        <w:rFonts w:hint="eastAsia"/>
      </w:rPr>
      <w:t>吉满生物科技（上海）有限公司</w:t>
    </w:r>
    <w:proofErr w:type="spellEnd"/>
    <w:r>
      <w:rPr>
        <w:rFonts w:hint="eastAsia"/>
      </w:rPr>
      <w:t xml:space="preserve">    电话：400-627-9288/021-50432825</w:t>
    </w:r>
  </w:p>
  <w:p w14:paraId="17B16E32" w14:textId="77777777" w:rsidR="0036508B" w:rsidRDefault="000A25D1">
    <w:pPr>
      <w:pStyle w:val="a3"/>
    </w:pPr>
    <w:r>
      <w:rPr>
        <w:rFonts w:hint="eastAsia"/>
      </w:rPr>
      <w:t>中国上海浦东新区毕升路299弄11号楼302室 邮编201204</w:t>
    </w:r>
  </w:p>
  <w:p w14:paraId="0CDD3F05" w14:textId="77777777" w:rsidR="0036508B" w:rsidRDefault="000A25D1">
    <w:pPr>
      <w:pStyle w:val="a3"/>
    </w:pPr>
    <w:r>
      <w:fldChar w:fldCharType="begin"/>
    </w:r>
    <w:r>
      <w:instrText>PAGE  \* Arabic  \* MERGEFORMAT</w:instrText>
    </w:r>
    <w:r>
      <w:fldChar w:fldCharType="separate"/>
    </w:r>
    <w:r>
      <w:rPr>
        <w:lang w:val="zh-CN"/>
      </w:rPr>
      <w:t>2</w:t>
    </w:r>
    <w:r>
      <w:fldChar w:fldCharType="end"/>
    </w:r>
    <w:r>
      <w:rPr>
        <w:lang w:val="zh-CN"/>
      </w:rPr>
      <w:t xml:space="preserve"> / </w:t>
    </w:r>
    <w:r>
      <w:rPr>
        <w:lang w:val="zh-CN"/>
      </w:rPr>
      <w:fldChar w:fldCharType="begin"/>
    </w:r>
    <w:r>
      <w:rPr>
        <w:lang w:val="zh-CN"/>
      </w:rPr>
      <w:instrText>NUMPAGES  \* Arabic  \* MERGEFORMAT</w:instrText>
    </w:r>
    <w:r>
      <w:rPr>
        <w:lang w:val="zh-CN"/>
      </w:rPr>
      <w:fldChar w:fldCharType="separate"/>
    </w:r>
    <w:r>
      <w:rPr>
        <w:lang w:val="zh-CN"/>
      </w:rPr>
      <w:t>2</w:t>
    </w:r>
    <w:r>
      <w:rPr>
        <w:lang w:val="zh-C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CE86" w14:textId="77777777" w:rsidR="0036508B" w:rsidRDefault="005460D7" w:rsidP="004554D3">
    <w:pPr>
      <w:pStyle w:val="a3"/>
      <w:jc w:val="center"/>
    </w:pPr>
    <w:r>
      <w:rPr>
        <w:noProof/>
      </w:rPr>
      <mc:AlternateContent>
        <mc:Choice Requires="wps">
          <w:drawing>
            <wp:anchor distT="0" distB="0" distL="114300" distR="114300" simplePos="0" relativeHeight="251671552" behindDoc="0" locked="0" layoutInCell="1" allowOverlap="1" wp14:anchorId="6A5657AD" wp14:editId="0D6E73F9">
              <wp:simplePos x="0" y="0"/>
              <wp:positionH relativeFrom="margin">
                <wp:posOffset>-7620</wp:posOffset>
              </wp:positionH>
              <wp:positionV relativeFrom="paragraph">
                <wp:posOffset>-445135</wp:posOffset>
              </wp:positionV>
              <wp:extent cx="5284800" cy="676800"/>
              <wp:effectExtent l="0" t="0" r="0" b="9525"/>
              <wp:wrapNone/>
              <wp:docPr id="14" name="文本框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4800" cy="676800"/>
                      </a:xfrm>
                      <a:prstGeom prst="rect">
                        <a:avLst/>
                      </a:prstGeom>
                      <a:noFill/>
                      <a:ln>
                        <a:noFill/>
                      </a:ln>
                    </wps:spPr>
                    <wps:txbx>
                      <w:txbxContent>
                        <w:p w14:paraId="2681F3EB" w14:textId="77777777" w:rsidR="0070136E" w:rsidRDefault="00476066" w:rsidP="005B59A1">
                          <w:pPr>
                            <w:pStyle w:val="a3"/>
                            <w:tabs>
                              <w:tab w:val="left" w:pos="7195"/>
                            </w:tabs>
                            <w:spacing w:line="240" w:lineRule="auto"/>
                          </w:pPr>
                          <w:r>
                            <w:rPr>
                              <w:rFonts w:asciiTheme="majorEastAsia" w:eastAsiaTheme="majorEastAsia" w:hAnsiTheme="majorEastAsia" w:cs="宋体"/>
                              <w:color w:val="0070C0"/>
                              <w:sz w:val="15"/>
                              <w:szCs w:val="15"/>
                            </w:rPr>
                            <w:tab/>
                            <w:t xml:space="preserve">                                                              </w:t>
                          </w:r>
                          <w:r w:rsidR="00F05CF7">
                            <w:rPr>
                              <w:rFonts w:asciiTheme="majorEastAsia" w:eastAsiaTheme="majorEastAsia" w:hAnsiTheme="majorEastAsia" w:cs="宋体" w:hint="eastAsia"/>
                              <w:color w:val="0070C0"/>
                              <w:sz w:val="15"/>
                              <w:szCs w:val="15"/>
                            </w:rPr>
                            <w:t xml:space="preserve">                      </w:t>
                          </w:r>
                          <w:r>
                            <w:rPr>
                              <w:rFonts w:asciiTheme="majorEastAsia" w:eastAsiaTheme="majorEastAsia" w:hAnsiTheme="majorEastAsia" w:cs="宋体"/>
                              <w:color w:val="0070C0"/>
                              <w:sz w:val="15"/>
                              <w:szCs w:val="15"/>
                            </w:rPr>
                            <w:t xml:space="preserve">      </w:t>
                          </w:r>
                          <w:r w:rsidRPr="002F6F45">
                            <w:t>Version:</w:t>
                          </w:r>
                          <w:r w:rsidR="00090DAE">
                            <w:rPr>
                              <w:rFonts w:eastAsiaTheme="minorEastAsia" w:hint="eastAsia"/>
                            </w:rPr>
                            <w:t>5</w:t>
                          </w:r>
                          <w:r w:rsidR="00726FFF">
                            <w:rPr>
                              <w:rFonts w:hint="eastAsia"/>
                            </w:rPr>
                            <w:t>.0</w:t>
                          </w:r>
                          <w:r w:rsidRPr="002F6F45">
                            <w:t xml:space="preserve"> </w:t>
                          </w:r>
                        </w:p>
                        <w:p w14:paraId="627756B6" w14:textId="77777777" w:rsidR="005460D7" w:rsidRPr="00865CB7" w:rsidRDefault="005460D7" w:rsidP="005B59A1">
                          <w:pPr>
                            <w:pStyle w:val="a3"/>
                            <w:tabs>
                              <w:tab w:val="left" w:pos="7195"/>
                            </w:tabs>
                            <w:spacing w:line="240" w:lineRule="auto"/>
                            <w:rPr>
                              <w:color w:val="0070C0"/>
                              <w:sz w:val="10"/>
                              <w:szCs w:val="10"/>
                            </w:rPr>
                          </w:pPr>
                        </w:p>
                        <w:p w14:paraId="174663E1" w14:textId="77777777" w:rsidR="00476066" w:rsidRDefault="00476066" w:rsidP="00476066">
                          <w:pPr>
                            <w:pStyle w:val="a3"/>
                            <w:spacing w:line="240" w:lineRule="auto"/>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02726777" w14:textId="77777777" w:rsidR="0036508B" w:rsidRDefault="00476066" w:rsidP="00CB41C2">
                          <w:pPr>
                            <w:pStyle w:val="a3"/>
                            <w:spacing w:line="240" w:lineRule="auto"/>
                            <w:jc w:val="center"/>
                            <w:rPr>
                              <w:rFonts w:eastAsiaTheme="minorEastAsia"/>
                            </w:rPr>
                          </w:pPr>
                          <w:r>
                            <w:rPr>
                              <w:rFonts w:eastAsiaTheme="minorEastAsia"/>
                              <w:sz w:val="12"/>
                              <w:szCs w:val="12"/>
                            </w:rPr>
                            <w:t>本公司产品仅供科研用途，严禁用于人体治疗！</w:t>
                          </w:r>
                          <w:r>
                            <w:rPr>
                              <w:rFonts w:eastAsiaTheme="minorEastAsia"/>
                              <w:sz w:val="12"/>
                              <w:szCs w:val="12"/>
                            </w:rPr>
                            <w:t xml:space="preserve">   For research use only</w:t>
                          </w:r>
                          <w:r>
                            <w:rPr>
                              <w:rFonts w:eastAsiaTheme="minor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6A5657AD" id="_x0000_t202" coordsize="21600,21600" o:spt="202" path="m,l,21600r21600,l21600,xe">
              <v:stroke joinstyle="miter"/>
              <v:path gradientshapeok="t" o:connecttype="rect"/>
            </v:shapetype>
            <v:shape id="文本框 14" o:spid="_x0000_s1028" type="#_x0000_t202" style="position:absolute;left:0;text-align:left;margin-left:-.6pt;margin-top:-35.05pt;width:416.15pt;height:53.3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" filled="f" stroked="f">
              <v:textbox>
                <w:txbxContent>
                  <w:p w14:paraId="2681F3EB" w14:textId="77777777" w:rsidR="0070136E" w:rsidRDefault="00476066" w:rsidP="005B59A1">
                    <w:pPr>
                      <w:pStyle w:val="a3"/>
                      <w:tabs>
                        <w:tab w:val="left" w:pos="7195"/>
                      </w:tabs>
                      <w:spacing w:line="240" w:lineRule="auto"/>
                    </w:pPr>
                    <w:r>
                      <w:rPr>
                        <w:rFonts w:asciiTheme="majorEastAsia" w:eastAsiaTheme="majorEastAsia" w:hAnsiTheme="majorEastAsia" w:cs="宋体"/>
                        <w:color w:val="0070C0"/>
                        <w:sz w:val="15"/>
                        <w:szCs w:val="15"/>
                      </w:rPr>
                      <w:tab/>
                      <w:t xml:space="preserve">                                                              </w:t>
                    </w:r>
                    <w:r w:rsidR="00F05CF7">
                      <w:rPr>
                        <w:rFonts w:asciiTheme="majorEastAsia" w:eastAsiaTheme="majorEastAsia" w:hAnsiTheme="majorEastAsia" w:cs="宋体" w:hint="eastAsia"/>
                        <w:color w:val="0070C0"/>
                        <w:sz w:val="15"/>
                        <w:szCs w:val="15"/>
                      </w:rPr>
                      <w:t xml:space="preserve">                      </w:t>
                    </w:r>
                    <w:r>
                      <w:rPr>
                        <w:rFonts w:asciiTheme="majorEastAsia" w:eastAsiaTheme="majorEastAsia" w:hAnsiTheme="majorEastAsia" w:cs="宋体"/>
                        <w:color w:val="0070C0"/>
                        <w:sz w:val="15"/>
                        <w:szCs w:val="15"/>
                      </w:rPr>
                      <w:t xml:space="preserve">      </w:t>
                    </w:r>
                    <w:r w:rsidRPr="002F6F45">
                      <w:t>Version:</w:t>
                    </w:r>
                    <w:r w:rsidR="00090DAE">
                      <w:rPr>
                        <w:rFonts w:eastAsiaTheme="minorEastAsia" w:hint="eastAsia"/>
                      </w:rPr>
                      <w:t>5</w:t>
                    </w:r>
                    <w:r w:rsidR="00726FFF">
                      <w:rPr>
                        <w:rFonts w:hint="eastAsia"/>
                      </w:rPr>
                      <w:t>.0</w:t>
                    </w:r>
                    <w:r w:rsidRPr="002F6F45">
                      <w:t xml:space="preserve"> </w:t>
                    </w:r>
                  </w:p>
                  <w:p w14:paraId="627756B6" w14:textId="77777777" w:rsidR="005460D7" w:rsidRPr="00865CB7" w:rsidRDefault="005460D7" w:rsidP="005B59A1">
                    <w:pPr>
                      <w:pStyle w:val="a3"/>
                      <w:tabs>
                        <w:tab w:val="left" w:pos="7195"/>
                      </w:tabs>
                      <w:spacing w:line="240" w:lineRule="auto"/>
                      <w:rPr>
                        <w:color w:val="0070C0"/>
                        <w:sz w:val="10"/>
                        <w:szCs w:val="10"/>
                      </w:rPr>
                    </w:pPr>
                  </w:p>
                  <w:p w14:paraId="174663E1" w14:textId="77777777" w:rsidR="00476066" w:rsidRDefault="00476066" w:rsidP="00476066">
                    <w:pPr>
                      <w:pStyle w:val="a3"/>
                      <w:spacing w:line="240" w:lineRule="auto"/>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02726777" w14:textId="77777777" w:rsidR="0036508B" w:rsidRDefault="00476066" w:rsidP="00CB41C2">
                    <w:pPr>
                      <w:pStyle w:val="a3"/>
                      <w:spacing w:line="240" w:lineRule="auto"/>
                      <w:jc w:val="center"/>
                      <w:rPr>
                        <w:rFonts w:eastAsiaTheme="minorEastAsia"/>
                      </w:rPr>
                    </w:pPr>
                    <w:r>
                      <w:rPr>
                        <w:rFonts w:eastAsiaTheme="minorEastAsia"/>
                        <w:sz w:val="12"/>
                        <w:szCs w:val="12"/>
                      </w:rPr>
                      <w:t>本公司产品仅供科研用途，严禁用于人体治疗！</w:t>
                    </w:r>
                    <w:r>
                      <w:rPr>
                        <w:rFonts w:eastAsiaTheme="minorEastAsia"/>
                        <w:sz w:val="12"/>
                        <w:szCs w:val="12"/>
                      </w:rPr>
                      <w:t xml:space="preserve">   For research use only</w:t>
                    </w:r>
                    <w:r>
                      <w:rPr>
                        <w:rFonts w:eastAsiaTheme="minorEastAsia"/>
                        <w:sz w:val="12"/>
                        <w:szCs w:val="12"/>
                      </w:rPr>
                      <w:t>！</w:t>
                    </w:r>
                  </w:p>
                </w:txbxContent>
              </v:textbox>
              <w10:wrap anchorx="margin"/>
            </v:shape>
          </w:pict>
        </mc:Fallback>
      </mc:AlternateContent>
    </w:r>
    <w:r>
      <w:rPr>
        <w:noProof/>
      </w:rPr>
      <mc:AlternateContent>
        <mc:Choice Requires="wps">
          <w:drawing>
            <wp:anchor distT="0" distB="0" distL="114300" distR="114300" simplePos="0" relativeHeight="251672576" behindDoc="0" locked="0" layoutInCell="1" allowOverlap="1" wp14:anchorId="6163CF0D" wp14:editId="4D0B1D62">
              <wp:simplePos x="0" y="0"/>
              <wp:positionH relativeFrom="column">
                <wp:posOffset>-374650</wp:posOffset>
              </wp:positionH>
              <wp:positionV relativeFrom="paragraph">
                <wp:posOffset>-233680</wp:posOffset>
              </wp:positionV>
              <wp:extent cx="6040755" cy="0"/>
              <wp:effectExtent l="0" t="0" r="0" b="0"/>
              <wp:wrapNone/>
              <wp:docPr id="15" name="直接箭头连接符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0755" cy="0"/>
                      </a:xfrm>
                      <a:prstGeom prst="straightConnector1">
                        <a:avLst/>
                      </a:prstGeom>
                      <a:noFill/>
                      <a:ln w="19050">
                        <a:solidFill>
                          <a:srgbClr val="000000"/>
                        </a:solidFill>
                        <a:round/>
                      </a:ln>
                    </wps:spPr>
                    <wps:bodyPr/>
                  </wps:wsp>
                </a:graphicData>
              </a:graphic>
              <wp14:sizeRelH relativeFrom="margin">
                <wp14:pctWidth>0</wp14:pctWidth>
              </wp14:sizeRelH>
            </wp:anchor>
          </w:drawing>
        </mc:Choice>
        <mc:Fallback>
          <w:pict>
            <v:shapetype w14:anchorId="48849F13" id="_x0000_t32" coordsize="21600,21600" o:spt="32" o:oned="t" path="m,l21600,21600e" filled="f">
              <v:path arrowok="t" fillok="f" o:connecttype="none"/>
              <o:lock v:ext="edit" shapetype="t"/>
            </v:shapetype>
            <v:shape id="直接箭头连接符 15" o:spid="_x0000_s1026" type="#_x0000_t32" style="position:absolute;margin-left:-29.5pt;margin-top:-18.4pt;width:475.65pt;height:0;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" strokeweight="1.5pt"/>
          </w:pict>
        </mc:Fallback>
      </mc:AlternateContent>
    </w:r>
    <w:r w:rsidR="000A25D1">
      <w:rPr>
        <w:noProof/>
      </w:rPr>
      <mc:AlternateContent>
        <mc:Choice Requires="wps">
          <w:drawing>
            <wp:anchor distT="0" distB="0" distL="114300" distR="114300" simplePos="0" relativeHeight="251670528" behindDoc="0" locked="0" layoutInCell="1" allowOverlap="1" wp14:anchorId="3E731583" wp14:editId="600D256B">
              <wp:simplePos x="0" y="0"/>
              <wp:positionH relativeFrom="column">
                <wp:posOffset>758825</wp:posOffset>
              </wp:positionH>
              <wp:positionV relativeFrom="paragraph">
                <wp:posOffset>5120640</wp:posOffset>
              </wp:positionV>
              <wp:extent cx="6040755" cy="448310"/>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0755" cy="448310"/>
                      </a:xfrm>
                      <a:prstGeom prst="rect">
                        <a:avLst/>
                      </a:prstGeom>
                      <a:noFill/>
                      <a:ln>
                        <a:noFill/>
                      </a:ln>
                    </wps:spPr>
                    <wps:txbx>
                      <w:txbxContent>
                        <w:p w14:paraId="35703968" w14:textId="77777777" w:rsidR="0036508B" w:rsidRDefault="000A25D1">
                          <w:pPr>
                            <w:pStyle w:val="a3"/>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w:t>
                          </w:r>
                          <w:r>
                            <w:rPr>
                              <w:rFonts w:asciiTheme="majorEastAsia" w:eastAsiaTheme="majorEastAsia" w:hAnsiTheme="majorEastAsia" w:cs="宋体" w:hint="eastAsia"/>
                              <w:color w:val="0070C0"/>
                              <w:sz w:val="15"/>
                              <w:szCs w:val="15"/>
                            </w:rPr>
                            <w:t>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2D5723DF" w14:textId="77777777" w:rsidR="0036508B" w:rsidRDefault="000A25D1">
                          <w:pPr>
                            <w:pStyle w:val="a3"/>
                            <w:jc w:val="center"/>
                            <w:rPr>
                              <w:rFonts w:ascii="Arial" w:eastAsia="黑体" w:hAnsi="Arial" w:cs="Arial"/>
                              <w:sz w:val="12"/>
                              <w:szCs w:val="12"/>
                            </w:rPr>
                          </w:pPr>
                          <w:r>
                            <w:rPr>
                              <w:rFonts w:ascii="宋体" w:hAnsi="宋体" w:cs="宋体" w:hint="eastAsia"/>
                              <w:sz w:val="12"/>
                              <w:szCs w:val="12"/>
                            </w:rPr>
                            <w:t>中国（上海）自由贸易试验区毕升路299弄11号302室 邮编20120</w:t>
                          </w:r>
                          <w:r>
                            <w:rPr>
                              <w:rFonts w:ascii="宋体" w:hAnsi="宋体" w:cs="宋体"/>
                              <w:sz w:val="12"/>
                              <w:szCs w:val="12"/>
                            </w:rPr>
                            <w:t>4</w:t>
                          </w:r>
                          <w:r>
                            <w:rPr>
                              <w:rFonts w:ascii="宋体" w:hAnsi="宋体" w:cs="宋体" w:hint="eastAsia"/>
                              <w:sz w:val="12"/>
                              <w:szCs w:val="12"/>
                            </w:rPr>
                            <w:t xml:space="preserve">    </w:t>
                          </w:r>
                          <w:r>
                            <w:rPr>
                              <w:rFonts w:ascii="Arial" w:eastAsia="黑体" w:hAnsi="Arial" w:cs="Arial"/>
                              <w:sz w:val="12"/>
                              <w:szCs w:val="12"/>
                            </w:rPr>
                            <w:t>Floor3,</w:t>
                          </w:r>
                          <w:r>
                            <w:rPr>
                              <w:rFonts w:ascii="宋体" w:hAnsi="宋体" w:cs="宋体" w:hint="eastAsia"/>
                              <w:sz w:val="12"/>
                              <w:szCs w:val="12"/>
                            </w:rPr>
                            <w:t xml:space="preserve"> Building</w:t>
                          </w:r>
                          <w:r>
                            <w:rPr>
                              <w:rFonts w:ascii="宋体" w:hAnsi="宋体" w:cs="宋体"/>
                              <w:sz w:val="12"/>
                              <w:szCs w:val="12"/>
                            </w:rPr>
                            <w:t>11</w:t>
                          </w:r>
                          <w:r>
                            <w:rPr>
                              <w:rFonts w:ascii="宋体" w:hAnsi="宋体" w:cs="宋体" w:hint="eastAsia"/>
                              <w:sz w:val="12"/>
                              <w:szCs w:val="12"/>
                            </w:rPr>
                            <w:t>,</w:t>
                          </w:r>
                          <w:r>
                            <w:rPr>
                              <w:rFonts w:ascii="Arial" w:eastAsia="黑体" w:hAnsi="Arial" w:cs="Arial"/>
                              <w:sz w:val="12"/>
                              <w:szCs w:val="12"/>
                            </w:rPr>
                            <w:t xml:space="preserve">720 </w:t>
                          </w:r>
                          <w:proofErr w:type="spellStart"/>
                          <w:r>
                            <w:rPr>
                              <w:rFonts w:ascii="Arial" w:eastAsia="黑体" w:hAnsi="Arial" w:cs="Arial" w:hint="eastAsia"/>
                              <w:sz w:val="12"/>
                              <w:szCs w:val="12"/>
                            </w:rPr>
                            <w:t>Bisheng</w:t>
                          </w:r>
                          <w:proofErr w:type="spellEnd"/>
                          <w:r>
                            <w:rPr>
                              <w:rFonts w:ascii="Arial" w:eastAsia="黑体" w:hAnsi="Arial" w:cs="Arial"/>
                              <w:sz w:val="12"/>
                              <w:szCs w:val="12"/>
                            </w:rPr>
                            <w:t xml:space="preserve"> Road, Pu </w:t>
                          </w:r>
                          <w:proofErr w:type="gramStart"/>
                          <w:r>
                            <w:rPr>
                              <w:rFonts w:ascii="Arial" w:eastAsia="黑体" w:hAnsi="Arial" w:cs="Arial"/>
                              <w:sz w:val="12"/>
                              <w:szCs w:val="12"/>
                            </w:rPr>
                            <w:t>Dong,Shanghai</w:t>
                          </w:r>
                          <w:proofErr w:type="gramEnd"/>
                          <w:r>
                            <w:rPr>
                              <w:rFonts w:ascii="Arial" w:eastAsia="黑体" w:hAnsi="Arial" w:cs="Arial"/>
                              <w:sz w:val="12"/>
                              <w:szCs w:val="12"/>
                            </w:rPr>
                            <w:t>,201204 P.R.C.</w:t>
                          </w:r>
                        </w:p>
                        <w:p w14:paraId="0307FABB" w14:textId="77777777" w:rsidR="0036508B" w:rsidRDefault="000A25D1">
                          <w:pPr>
                            <w:pStyle w:val="a3"/>
                            <w:jc w:val="center"/>
                            <w:rPr>
                              <w:rFonts w:ascii="宋体" w:hAnsi="宋体" w:cs="宋体"/>
                              <w:sz w:val="12"/>
                              <w:szCs w:val="12"/>
                            </w:rPr>
                          </w:pPr>
                          <w:proofErr w:type="spellStart"/>
                          <w:r>
                            <w:rPr>
                              <w:rFonts w:ascii="宋体" w:hAnsi="宋体" w:cs="宋体" w:hint="eastAsia"/>
                              <w:sz w:val="12"/>
                              <w:szCs w:val="12"/>
                            </w:rPr>
                            <w:t>本公司产品仅供科研用途，严禁用于人体治疗</w:t>
                          </w:r>
                          <w:proofErr w:type="spellEnd"/>
                          <w:r>
                            <w:rPr>
                              <w:rFonts w:ascii="宋体" w:hAnsi="宋体" w:cs="宋体" w:hint="eastAsia"/>
                              <w:sz w:val="12"/>
                              <w:szCs w:val="12"/>
                            </w:rPr>
                            <w:t>！   For research use only！</w:t>
                          </w:r>
                        </w:p>
                      </w:txbxContent>
                    </wps:txbx>
                    <wps:bodyPr rot="0" vert="horz" wrap="square" lIns="91440" tIns="45720" rIns="91440" bIns="45720" anchor="t" anchorCtr="0" upright="1">
                      <a:noAutofit/>
                    </wps:bodyPr>
                  </wps:wsp>
                </a:graphicData>
              </a:graphic>
            </wp:anchor>
          </w:drawing>
        </mc:Choice>
        <mc:Fallback>
          <w:pict>
            <v:shape w14:anchorId="3E731583" id="文本框 13" o:spid="_x0000_s1029" type="#_x0000_t202" style="position:absolute;left:0;text-align:left;margin-left:59.75pt;margin-top:403.2pt;width:475.65pt;height:35.3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" filled="f" stroked="f">
              <v:textbox>
                <w:txbxContent>
                  <w:p w14:paraId="35703968" w14:textId="77777777" w:rsidR="0036508B" w:rsidRDefault="000A25D1">
                    <w:pPr>
                      <w:pStyle w:val="a3"/>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w:t>
                    </w:r>
                    <w:r>
                      <w:rPr>
                        <w:rFonts w:asciiTheme="majorEastAsia" w:eastAsiaTheme="majorEastAsia" w:hAnsiTheme="majorEastAsia" w:cs="宋体" w:hint="eastAsia"/>
                        <w:color w:val="0070C0"/>
                        <w:sz w:val="15"/>
                        <w:szCs w:val="15"/>
                      </w:rPr>
                      <w:t>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2D5723DF" w14:textId="77777777" w:rsidR="0036508B" w:rsidRDefault="000A25D1">
                    <w:pPr>
                      <w:pStyle w:val="a3"/>
                      <w:jc w:val="center"/>
                      <w:rPr>
                        <w:rFonts w:ascii="Arial" w:eastAsia="黑体" w:hAnsi="Arial" w:cs="Arial"/>
                        <w:sz w:val="12"/>
                        <w:szCs w:val="12"/>
                      </w:rPr>
                    </w:pPr>
                    <w:r>
                      <w:rPr>
                        <w:rFonts w:ascii="宋体" w:hAnsi="宋体" w:cs="宋体" w:hint="eastAsia"/>
                        <w:sz w:val="12"/>
                        <w:szCs w:val="12"/>
                      </w:rPr>
                      <w:t>中国（上海）自由贸易试验区毕升路299弄11号302室 邮编20120</w:t>
                    </w:r>
                    <w:r>
                      <w:rPr>
                        <w:rFonts w:ascii="宋体" w:hAnsi="宋体" w:cs="宋体"/>
                        <w:sz w:val="12"/>
                        <w:szCs w:val="12"/>
                      </w:rPr>
                      <w:t>4</w:t>
                    </w:r>
                    <w:r>
                      <w:rPr>
                        <w:rFonts w:ascii="宋体" w:hAnsi="宋体" w:cs="宋体" w:hint="eastAsia"/>
                        <w:sz w:val="12"/>
                        <w:szCs w:val="12"/>
                      </w:rPr>
                      <w:t xml:space="preserve">    </w:t>
                    </w:r>
                    <w:r>
                      <w:rPr>
                        <w:rFonts w:ascii="Arial" w:eastAsia="黑体" w:hAnsi="Arial" w:cs="Arial"/>
                        <w:sz w:val="12"/>
                        <w:szCs w:val="12"/>
                      </w:rPr>
                      <w:t>Floor3,</w:t>
                    </w:r>
                    <w:r>
                      <w:rPr>
                        <w:rFonts w:ascii="宋体" w:hAnsi="宋体" w:cs="宋体" w:hint="eastAsia"/>
                        <w:sz w:val="12"/>
                        <w:szCs w:val="12"/>
                      </w:rPr>
                      <w:t xml:space="preserve"> Building</w:t>
                    </w:r>
                    <w:r>
                      <w:rPr>
                        <w:rFonts w:ascii="宋体" w:hAnsi="宋体" w:cs="宋体"/>
                        <w:sz w:val="12"/>
                        <w:szCs w:val="12"/>
                      </w:rPr>
                      <w:t>11</w:t>
                    </w:r>
                    <w:r>
                      <w:rPr>
                        <w:rFonts w:ascii="宋体" w:hAnsi="宋体" w:cs="宋体" w:hint="eastAsia"/>
                        <w:sz w:val="12"/>
                        <w:szCs w:val="12"/>
                      </w:rPr>
                      <w:t>,</w:t>
                    </w:r>
                    <w:r>
                      <w:rPr>
                        <w:rFonts w:ascii="Arial" w:eastAsia="黑体" w:hAnsi="Arial" w:cs="Arial"/>
                        <w:sz w:val="12"/>
                        <w:szCs w:val="12"/>
                      </w:rPr>
                      <w:t xml:space="preserve">720 </w:t>
                    </w:r>
                    <w:proofErr w:type="spellStart"/>
                    <w:r>
                      <w:rPr>
                        <w:rFonts w:ascii="Arial" w:eastAsia="黑体" w:hAnsi="Arial" w:cs="Arial" w:hint="eastAsia"/>
                        <w:sz w:val="12"/>
                        <w:szCs w:val="12"/>
                      </w:rPr>
                      <w:t>Bisheng</w:t>
                    </w:r>
                    <w:proofErr w:type="spellEnd"/>
                    <w:r>
                      <w:rPr>
                        <w:rFonts w:ascii="Arial" w:eastAsia="黑体" w:hAnsi="Arial" w:cs="Arial"/>
                        <w:sz w:val="12"/>
                        <w:szCs w:val="12"/>
                      </w:rPr>
                      <w:t xml:space="preserve"> Road, Pu </w:t>
                    </w:r>
                    <w:proofErr w:type="gramStart"/>
                    <w:r>
                      <w:rPr>
                        <w:rFonts w:ascii="Arial" w:eastAsia="黑体" w:hAnsi="Arial" w:cs="Arial"/>
                        <w:sz w:val="12"/>
                        <w:szCs w:val="12"/>
                      </w:rPr>
                      <w:t>Dong,Shanghai</w:t>
                    </w:r>
                    <w:proofErr w:type="gramEnd"/>
                    <w:r>
                      <w:rPr>
                        <w:rFonts w:ascii="Arial" w:eastAsia="黑体" w:hAnsi="Arial" w:cs="Arial"/>
                        <w:sz w:val="12"/>
                        <w:szCs w:val="12"/>
                      </w:rPr>
                      <w:t>,201204 P.R.C.</w:t>
                    </w:r>
                  </w:p>
                  <w:p w14:paraId="0307FABB" w14:textId="77777777" w:rsidR="0036508B" w:rsidRDefault="000A25D1">
                    <w:pPr>
                      <w:pStyle w:val="a3"/>
                      <w:jc w:val="center"/>
                      <w:rPr>
                        <w:rFonts w:ascii="宋体" w:hAnsi="宋体" w:cs="宋体"/>
                        <w:sz w:val="12"/>
                        <w:szCs w:val="12"/>
                      </w:rPr>
                    </w:pPr>
                    <w:proofErr w:type="spellStart"/>
                    <w:r>
                      <w:rPr>
                        <w:rFonts w:ascii="宋体" w:hAnsi="宋体" w:cs="宋体" w:hint="eastAsia"/>
                        <w:sz w:val="12"/>
                        <w:szCs w:val="12"/>
                      </w:rPr>
                      <w:t>本公司产品仅供科研用途，严禁用于人体治疗</w:t>
                    </w:r>
                    <w:proofErr w:type="spellEnd"/>
                    <w:r>
                      <w:rPr>
                        <w:rFonts w:ascii="宋体" w:hAnsi="宋体" w:cs="宋体" w:hint="eastAsia"/>
                        <w:sz w:val="12"/>
                        <w:szCs w:val="12"/>
                      </w:rPr>
                      <w:t>！   For research use only！</w:t>
                    </w:r>
                  </w:p>
                </w:txbxContent>
              </v:textbox>
            </v:shape>
          </w:pict>
        </mc:Fallback>
      </mc:AlternateContent>
    </w:r>
    <w:r w:rsidR="000A25D1">
      <w:rPr>
        <w:noProof/>
      </w:rPr>
      <mc:AlternateContent>
        <mc:Choice Requires="wps">
          <w:drawing>
            <wp:anchor distT="0" distB="0" distL="114300" distR="114300" simplePos="0" relativeHeight="251669504" behindDoc="0" locked="0" layoutInCell="1" allowOverlap="1" wp14:anchorId="73616A1C" wp14:editId="7B30B81E">
              <wp:simplePos x="0" y="0"/>
              <wp:positionH relativeFrom="column">
                <wp:posOffset>727075</wp:posOffset>
              </wp:positionH>
              <wp:positionV relativeFrom="paragraph">
                <wp:posOffset>9809480</wp:posOffset>
              </wp:positionV>
              <wp:extent cx="6040755" cy="448310"/>
              <wp:effectExtent l="0" t="0" r="0" b="0"/>
              <wp:wrapNone/>
              <wp:docPr id="10"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0755" cy="448310"/>
                      </a:xfrm>
                      <a:prstGeom prst="rect">
                        <a:avLst/>
                      </a:prstGeom>
                      <a:noFill/>
                      <a:ln>
                        <a:noFill/>
                      </a:ln>
                    </wps:spPr>
                    <wps:txbx>
                      <w:txbxContent>
                        <w:p w14:paraId="4F8F08AE" w14:textId="77777777" w:rsidR="0036508B" w:rsidRDefault="000A25D1">
                          <w:pPr>
                            <w:pStyle w:val="a3"/>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3D4CDAD2" w14:textId="77777777" w:rsidR="0036508B" w:rsidRDefault="000A25D1">
                          <w:pPr>
                            <w:pStyle w:val="a3"/>
                            <w:jc w:val="center"/>
                            <w:rPr>
                              <w:rFonts w:ascii="Arial" w:eastAsia="黑体" w:hAnsi="Arial" w:cs="Arial"/>
                              <w:sz w:val="12"/>
                              <w:szCs w:val="12"/>
                            </w:rPr>
                          </w:pPr>
                          <w:r>
                            <w:rPr>
                              <w:rFonts w:ascii="宋体" w:hAnsi="宋体" w:cs="宋体" w:hint="eastAsia"/>
                              <w:sz w:val="12"/>
                              <w:szCs w:val="12"/>
                            </w:rPr>
                            <w:t>中国（上海）自由贸易试验区毕升路299弄11号302室 邮编20120</w:t>
                          </w:r>
                          <w:r>
                            <w:rPr>
                              <w:rFonts w:ascii="宋体" w:hAnsi="宋体" w:cs="宋体"/>
                              <w:sz w:val="12"/>
                              <w:szCs w:val="12"/>
                            </w:rPr>
                            <w:t>4</w:t>
                          </w:r>
                          <w:r>
                            <w:rPr>
                              <w:rFonts w:ascii="宋体" w:hAnsi="宋体" w:cs="宋体" w:hint="eastAsia"/>
                              <w:sz w:val="12"/>
                              <w:szCs w:val="12"/>
                            </w:rPr>
                            <w:t xml:space="preserve">    </w:t>
                          </w:r>
                          <w:r>
                            <w:rPr>
                              <w:rFonts w:ascii="Arial" w:eastAsia="黑体" w:hAnsi="Arial" w:cs="Arial"/>
                              <w:sz w:val="12"/>
                              <w:szCs w:val="12"/>
                            </w:rPr>
                            <w:t>Floor3,</w:t>
                          </w:r>
                          <w:r>
                            <w:rPr>
                              <w:rFonts w:ascii="宋体" w:hAnsi="宋体" w:cs="宋体" w:hint="eastAsia"/>
                              <w:sz w:val="12"/>
                              <w:szCs w:val="12"/>
                            </w:rPr>
                            <w:t xml:space="preserve"> Building</w:t>
                          </w:r>
                          <w:r>
                            <w:rPr>
                              <w:rFonts w:ascii="宋体" w:hAnsi="宋体" w:cs="宋体"/>
                              <w:sz w:val="12"/>
                              <w:szCs w:val="12"/>
                            </w:rPr>
                            <w:t>11</w:t>
                          </w:r>
                          <w:r>
                            <w:rPr>
                              <w:rFonts w:ascii="宋体" w:hAnsi="宋体" w:cs="宋体" w:hint="eastAsia"/>
                              <w:sz w:val="12"/>
                              <w:szCs w:val="12"/>
                            </w:rPr>
                            <w:t>,</w:t>
                          </w:r>
                          <w:r>
                            <w:rPr>
                              <w:rFonts w:ascii="Arial" w:eastAsia="黑体" w:hAnsi="Arial" w:cs="Arial"/>
                              <w:sz w:val="12"/>
                              <w:szCs w:val="12"/>
                            </w:rPr>
                            <w:t xml:space="preserve">720 </w:t>
                          </w:r>
                          <w:proofErr w:type="spellStart"/>
                          <w:r>
                            <w:rPr>
                              <w:rFonts w:ascii="Arial" w:eastAsia="黑体" w:hAnsi="Arial" w:cs="Arial" w:hint="eastAsia"/>
                              <w:sz w:val="12"/>
                              <w:szCs w:val="12"/>
                            </w:rPr>
                            <w:t>Bisheng</w:t>
                          </w:r>
                          <w:proofErr w:type="spellEnd"/>
                          <w:r>
                            <w:rPr>
                              <w:rFonts w:ascii="Arial" w:eastAsia="黑体" w:hAnsi="Arial" w:cs="Arial"/>
                              <w:sz w:val="12"/>
                              <w:szCs w:val="12"/>
                            </w:rPr>
                            <w:t xml:space="preserve"> Road, Pu </w:t>
                          </w:r>
                          <w:proofErr w:type="gramStart"/>
                          <w:r>
                            <w:rPr>
                              <w:rFonts w:ascii="Arial" w:eastAsia="黑体" w:hAnsi="Arial" w:cs="Arial"/>
                              <w:sz w:val="12"/>
                              <w:szCs w:val="12"/>
                            </w:rPr>
                            <w:t>Dong,Shanghai</w:t>
                          </w:r>
                          <w:proofErr w:type="gramEnd"/>
                          <w:r>
                            <w:rPr>
                              <w:rFonts w:ascii="Arial" w:eastAsia="黑体" w:hAnsi="Arial" w:cs="Arial"/>
                              <w:sz w:val="12"/>
                              <w:szCs w:val="12"/>
                            </w:rPr>
                            <w:t>,201204 P.R.C.</w:t>
                          </w:r>
                        </w:p>
                        <w:p w14:paraId="48737B70" w14:textId="77777777" w:rsidR="0036508B" w:rsidRDefault="000A25D1">
                          <w:pPr>
                            <w:pStyle w:val="a3"/>
                            <w:jc w:val="center"/>
                            <w:rPr>
                              <w:rFonts w:ascii="宋体" w:hAnsi="宋体" w:cs="宋体"/>
                              <w:sz w:val="12"/>
                              <w:szCs w:val="12"/>
                            </w:rPr>
                          </w:pPr>
                          <w:proofErr w:type="spellStart"/>
                          <w:r>
                            <w:rPr>
                              <w:rFonts w:ascii="宋体" w:hAnsi="宋体" w:cs="宋体" w:hint="eastAsia"/>
                              <w:sz w:val="12"/>
                              <w:szCs w:val="12"/>
                            </w:rPr>
                            <w:t>本公司产品仅供科研用途，严禁用于人体治疗</w:t>
                          </w:r>
                          <w:proofErr w:type="spellEnd"/>
                          <w:r>
                            <w:rPr>
                              <w:rFonts w:ascii="宋体" w:hAnsi="宋体" w:cs="宋体" w:hint="eastAsia"/>
                              <w:sz w:val="12"/>
                              <w:szCs w:val="12"/>
                            </w:rPr>
                            <w:t>！   For research use only！</w:t>
                          </w:r>
                        </w:p>
                      </w:txbxContent>
                    </wps:txbx>
                    <wps:bodyPr rot="0" vert="horz" wrap="square" lIns="91440" tIns="45720" rIns="91440" bIns="45720" anchor="t" anchorCtr="0" upright="1">
                      <a:noAutofit/>
                    </wps:bodyPr>
                  </wps:wsp>
                </a:graphicData>
              </a:graphic>
            </wp:anchor>
          </w:drawing>
        </mc:Choice>
        <mc:Fallback>
          <w:pict>
            <v:shape w14:anchorId="73616A1C" id="文本框 10" o:spid="_x0000_s1030" type="#_x0000_t202" style="position:absolute;left:0;text-align:left;margin-left:57.25pt;margin-top:772.4pt;width:475.65pt;height:35.3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" filled="f" stroked="f">
              <v:textbox>
                <w:txbxContent>
                  <w:p w14:paraId="4F8F08AE" w14:textId="77777777" w:rsidR="0036508B" w:rsidRDefault="000A25D1">
                    <w:pPr>
                      <w:pStyle w:val="a3"/>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3D4CDAD2" w14:textId="77777777" w:rsidR="0036508B" w:rsidRDefault="000A25D1">
                    <w:pPr>
                      <w:pStyle w:val="a3"/>
                      <w:jc w:val="center"/>
                      <w:rPr>
                        <w:rFonts w:ascii="Arial" w:eastAsia="黑体" w:hAnsi="Arial" w:cs="Arial"/>
                        <w:sz w:val="12"/>
                        <w:szCs w:val="12"/>
                      </w:rPr>
                    </w:pPr>
                    <w:r>
                      <w:rPr>
                        <w:rFonts w:ascii="宋体" w:hAnsi="宋体" w:cs="宋体" w:hint="eastAsia"/>
                        <w:sz w:val="12"/>
                        <w:szCs w:val="12"/>
                      </w:rPr>
                      <w:t>中国（上海）自由贸易试验区毕升路299弄11号302室 邮编20120</w:t>
                    </w:r>
                    <w:r>
                      <w:rPr>
                        <w:rFonts w:ascii="宋体" w:hAnsi="宋体" w:cs="宋体"/>
                        <w:sz w:val="12"/>
                        <w:szCs w:val="12"/>
                      </w:rPr>
                      <w:t>4</w:t>
                    </w:r>
                    <w:r>
                      <w:rPr>
                        <w:rFonts w:ascii="宋体" w:hAnsi="宋体" w:cs="宋体" w:hint="eastAsia"/>
                        <w:sz w:val="12"/>
                        <w:szCs w:val="12"/>
                      </w:rPr>
                      <w:t xml:space="preserve">    </w:t>
                    </w:r>
                    <w:r>
                      <w:rPr>
                        <w:rFonts w:ascii="Arial" w:eastAsia="黑体" w:hAnsi="Arial" w:cs="Arial"/>
                        <w:sz w:val="12"/>
                        <w:szCs w:val="12"/>
                      </w:rPr>
                      <w:t>Floor3,</w:t>
                    </w:r>
                    <w:r>
                      <w:rPr>
                        <w:rFonts w:ascii="宋体" w:hAnsi="宋体" w:cs="宋体" w:hint="eastAsia"/>
                        <w:sz w:val="12"/>
                        <w:szCs w:val="12"/>
                      </w:rPr>
                      <w:t xml:space="preserve"> Building</w:t>
                    </w:r>
                    <w:r>
                      <w:rPr>
                        <w:rFonts w:ascii="宋体" w:hAnsi="宋体" w:cs="宋体"/>
                        <w:sz w:val="12"/>
                        <w:szCs w:val="12"/>
                      </w:rPr>
                      <w:t>11</w:t>
                    </w:r>
                    <w:r>
                      <w:rPr>
                        <w:rFonts w:ascii="宋体" w:hAnsi="宋体" w:cs="宋体" w:hint="eastAsia"/>
                        <w:sz w:val="12"/>
                        <w:szCs w:val="12"/>
                      </w:rPr>
                      <w:t>,</w:t>
                    </w:r>
                    <w:r>
                      <w:rPr>
                        <w:rFonts w:ascii="Arial" w:eastAsia="黑体" w:hAnsi="Arial" w:cs="Arial"/>
                        <w:sz w:val="12"/>
                        <w:szCs w:val="12"/>
                      </w:rPr>
                      <w:t xml:space="preserve">720 </w:t>
                    </w:r>
                    <w:proofErr w:type="spellStart"/>
                    <w:r>
                      <w:rPr>
                        <w:rFonts w:ascii="Arial" w:eastAsia="黑体" w:hAnsi="Arial" w:cs="Arial" w:hint="eastAsia"/>
                        <w:sz w:val="12"/>
                        <w:szCs w:val="12"/>
                      </w:rPr>
                      <w:t>Bisheng</w:t>
                    </w:r>
                    <w:proofErr w:type="spellEnd"/>
                    <w:r>
                      <w:rPr>
                        <w:rFonts w:ascii="Arial" w:eastAsia="黑体" w:hAnsi="Arial" w:cs="Arial"/>
                        <w:sz w:val="12"/>
                        <w:szCs w:val="12"/>
                      </w:rPr>
                      <w:t xml:space="preserve"> Road, Pu </w:t>
                    </w:r>
                    <w:proofErr w:type="gramStart"/>
                    <w:r>
                      <w:rPr>
                        <w:rFonts w:ascii="Arial" w:eastAsia="黑体" w:hAnsi="Arial" w:cs="Arial"/>
                        <w:sz w:val="12"/>
                        <w:szCs w:val="12"/>
                      </w:rPr>
                      <w:t>Dong,Shanghai</w:t>
                    </w:r>
                    <w:proofErr w:type="gramEnd"/>
                    <w:r>
                      <w:rPr>
                        <w:rFonts w:ascii="Arial" w:eastAsia="黑体" w:hAnsi="Arial" w:cs="Arial"/>
                        <w:sz w:val="12"/>
                        <w:szCs w:val="12"/>
                      </w:rPr>
                      <w:t>,201204 P.R.C.</w:t>
                    </w:r>
                  </w:p>
                  <w:p w14:paraId="48737B70" w14:textId="77777777" w:rsidR="0036508B" w:rsidRDefault="000A25D1">
                    <w:pPr>
                      <w:pStyle w:val="a3"/>
                      <w:jc w:val="center"/>
                      <w:rPr>
                        <w:rFonts w:ascii="宋体" w:hAnsi="宋体" w:cs="宋体"/>
                        <w:sz w:val="12"/>
                        <w:szCs w:val="12"/>
                      </w:rPr>
                    </w:pPr>
                    <w:proofErr w:type="spellStart"/>
                    <w:r>
                      <w:rPr>
                        <w:rFonts w:ascii="宋体" w:hAnsi="宋体" w:cs="宋体" w:hint="eastAsia"/>
                        <w:sz w:val="12"/>
                        <w:szCs w:val="12"/>
                      </w:rPr>
                      <w:t>本公司产品仅供科研用途，严禁用于人体治疗</w:t>
                    </w:r>
                    <w:proofErr w:type="spellEnd"/>
                    <w:r>
                      <w:rPr>
                        <w:rFonts w:ascii="宋体" w:hAnsi="宋体" w:cs="宋体" w:hint="eastAsia"/>
                        <w:sz w:val="12"/>
                        <w:szCs w:val="12"/>
                      </w:rPr>
                      <w:t>！   For research use only！</w:t>
                    </w:r>
                  </w:p>
                </w:txbxContent>
              </v:textbox>
            </v:shape>
          </w:pict>
        </mc:Fallback>
      </mc:AlternateContent>
    </w:r>
    <w:r w:rsidR="000A25D1">
      <w:fldChar w:fldCharType="begin"/>
    </w:r>
    <w:r w:rsidR="000A25D1">
      <w:instrText>PAGE  \* Arabic  \* MERGEFORMAT</w:instrText>
    </w:r>
    <w:r w:rsidR="000A25D1">
      <w:fldChar w:fldCharType="separate"/>
    </w:r>
    <w:r w:rsidR="000A25D1">
      <w:rPr>
        <w:lang w:val="zh-CN"/>
      </w:rPr>
      <w:t>1</w:t>
    </w:r>
    <w:r w:rsidR="000A25D1">
      <w:fldChar w:fldCharType="end"/>
    </w:r>
    <w:r w:rsidR="000A25D1">
      <w:rPr>
        <w:lang w:val="zh-CN"/>
      </w:rPr>
      <w:t xml:space="preserve"> </w:t>
    </w:r>
    <w:r w:rsidR="000A25D1">
      <w:rPr>
        <w:lang w:val="zh-CN"/>
      </w:rPr>
      <w:t xml:space="preserve">/ </w:t>
    </w:r>
    <w:r w:rsidR="000A25D1">
      <w:rPr>
        <w:lang w:val="zh-CN"/>
      </w:rPr>
      <w:fldChar w:fldCharType="begin"/>
    </w:r>
    <w:r w:rsidR="000A25D1">
      <w:rPr>
        <w:lang w:val="zh-CN"/>
      </w:rPr>
      <w:instrText>NUMPAGES  \* Arabic  \* MERGEFORMAT</w:instrText>
    </w:r>
    <w:r w:rsidR="000A25D1">
      <w:rPr>
        <w:lang w:val="zh-CN"/>
      </w:rPr>
      <w:fldChar w:fldCharType="separate"/>
    </w:r>
    <w:r w:rsidR="000A25D1">
      <w:rPr>
        <w:lang w:val="zh-CN"/>
      </w:rPr>
      <w:t>1</w:t>
    </w:r>
    <w:r w:rsidR="000A25D1">
      <w:rPr>
        <w:lang w:val="zh-C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D044A" w14:textId="77777777" w:rsidR="0064310C" w:rsidRDefault="0064310C">
      <w:pPr>
        <w:spacing w:line="240" w:lineRule="auto"/>
      </w:pPr>
      <w:r>
        <w:separator/>
      </w:r>
    </w:p>
  </w:footnote>
  <w:footnote w:type="continuationSeparator" w:id="0">
    <w:p w14:paraId="1D9B7434" w14:textId="77777777" w:rsidR="0064310C" w:rsidRDefault="006431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109D1" w14:textId="77777777" w:rsidR="0036508B" w:rsidRDefault="0064310C">
    <w:r>
      <w:pict w14:anchorId="27129B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2688" o:spid="_x0000_s1027" type="#_x0000_t136" style="position:absolute;left:0;text-align:left;margin-left:0;margin-top:0;width:468.45pt;height:117.1pt;rotation:315;z-index:-251652096;mso-position-horizontal:center;mso-position-horizontal-relative:margin;mso-position-vertical:center;mso-position-vertical-relative:margin;mso-width-relative:page;mso-height-relative:page" o:allowincell="f" fillcolor="#dbe4f5" stroked="f">
          <v:fill opacity=".5"/>
          <v:textpath style="font-family:&quot;微软雅黑 Light&quot;;font-size:1pt" fitpath="t" string="Genomeditech"/>
          <w10:wrap anchorx="margin" anchory="margin"/>
        </v:shape>
      </w:pict>
    </w:r>
    <w:r w:rsidR="000A25D1">
      <w:rPr>
        <w:noProof/>
      </w:rPr>
      <mc:AlternateContent>
        <mc:Choice Requires="wps">
          <w:drawing>
            <wp:anchor distT="0" distB="0" distL="114300" distR="114300" simplePos="0" relativeHeight="251660288" behindDoc="0" locked="0" layoutInCell="1" allowOverlap="1" wp14:anchorId="0FEF6CE0" wp14:editId="6F3094B4">
              <wp:simplePos x="0" y="0"/>
              <wp:positionH relativeFrom="column">
                <wp:posOffset>-452120</wp:posOffset>
              </wp:positionH>
              <wp:positionV relativeFrom="paragraph">
                <wp:posOffset>260350</wp:posOffset>
              </wp:positionV>
              <wp:extent cx="6152515" cy="10160"/>
              <wp:effectExtent l="0" t="4445" r="635" b="1397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2515" cy="10160"/>
                      </a:xfrm>
                      <a:prstGeom prst="straightConnector1">
                        <a:avLst/>
                      </a:prstGeom>
                      <a:noFill/>
                      <a:ln w="9525">
                        <a:solidFill>
                          <a:srgbClr val="000000"/>
                        </a:solidFill>
                        <a:round/>
                      </a:ln>
                    </wps:spPr>
                    <wps:bodyPr/>
                  </wps:wsp>
                </a:graphicData>
              </a:graphic>
            </wp:anchor>
          </w:drawing>
        </mc:Choice>
        <mc:Fallback>
          <w:pict>
            <v:shapetype w14:anchorId="0E4F89BB" id="_x0000_t32" coordsize="21600,21600" o:spt="32" o:oned="t" path="m,l21600,21600e" filled="f">
              <v:path arrowok="t" fillok="f" o:connecttype="none"/>
              <o:lock v:ext="edit" shapetype="t"/>
            </v:shapetype>
            <v:shape id="AutoShape 5" o:spid="_x0000_s1026" type="#_x0000_t32" style="position:absolute;margin-left:-35.6pt;margin-top:20.5pt;width:484.45pt;height:.8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"/>
          </w:pict>
        </mc:Fallback>
      </mc:AlternateContent>
    </w:r>
    <w:r w:rsidR="000A25D1">
      <w:rPr>
        <w:noProof/>
      </w:rPr>
      <w:drawing>
        <wp:anchor distT="0" distB="0" distL="114300" distR="114300" simplePos="0" relativeHeight="251659264" behindDoc="1" locked="0" layoutInCell="1" allowOverlap="1" wp14:anchorId="35C5BA99" wp14:editId="7D944723">
          <wp:simplePos x="0" y="0"/>
          <wp:positionH relativeFrom="column">
            <wp:posOffset>23495</wp:posOffset>
          </wp:positionH>
          <wp:positionV relativeFrom="paragraph">
            <wp:posOffset>-225425</wp:posOffset>
          </wp:positionV>
          <wp:extent cx="1683385" cy="525780"/>
          <wp:effectExtent l="0" t="0" r="12065" b="7620"/>
          <wp:wrapNone/>
          <wp:docPr id="16" name="图片 0" descr="logo_调整大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0" descr="logo_调整大小.JPG"/>
                  <pic:cNvPicPr>
                    <a:picLocks noChangeAspect="1"/>
                  </pic:cNvPicPr>
                </pic:nvPicPr>
                <pic:blipFill>
                  <a:blip r:embed="rId1"/>
                  <a:stretch>
                    <a:fillRect/>
                  </a:stretch>
                </pic:blipFill>
                <pic:spPr>
                  <a:xfrm>
                    <a:off x="0" y="0"/>
                    <a:ext cx="1683626" cy="525518"/>
                  </a:xfrm>
                  <a:prstGeom prst="rect">
                    <a:avLst/>
                  </a:prstGeom>
                </pic:spPr>
              </pic:pic>
            </a:graphicData>
          </a:graphic>
        </wp:anchor>
      </w:drawing>
    </w:r>
    <w:r w:rsidR="000A25D1">
      <w:rPr>
        <w:noProof/>
      </w:rPr>
      <mc:AlternateContent>
        <mc:Choice Requires="wps">
          <w:drawing>
            <wp:anchor distT="0" distB="0" distL="114300" distR="114300" simplePos="0" relativeHeight="251661312" behindDoc="0" locked="0" layoutInCell="1" allowOverlap="1" wp14:anchorId="3C79F576" wp14:editId="2DCA9180">
              <wp:simplePos x="0" y="0"/>
              <wp:positionH relativeFrom="column">
                <wp:posOffset>-372745</wp:posOffset>
              </wp:positionH>
              <wp:positionV relativeFrom="paragraph">
                <wp:posOffset>321310</wp:posOffset>
              </wp:positionV>
              <wp:extent cx="6042025" cy="0"/>
              <wp:effectExtent l="0" t="19050" r="15875" b="1905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2025" cy="0"/>
                      </a:xfrm>
                      <a:prstGeom prst="straightConnector1">
                        <a:avLst/>
                      </a:prstGeom>
                      <a:noFill/>
                      <a:ln w="38100">
                        <a:solidFill>
                          <a:srgbClr val="000000"/>
                        </a:solidFill>
                        <a:round/>
                      </a:ln>
                    </wps:spPr>
                    <wps:bodyPr/>
                  </wps:wsp>
                </a:graphicData>
              </a:graphic>
            </wp:anchor>
          </w:drawing>
        </mc:Choice>
        <mc:Fallback>
          <w:pict>
            <v:shape w14:anchorId="0C9835AC" id="AutoShape 9" o:spid="_x0000_s1026" type="#_x0000_t32" style="position:absolute;margin-left:-29.35pt;margin-top:25.3pt;width:475.7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" strokeweight="3pt"/>
          </w:pict>
        </mc:Fallback>
      </mc:AlternateContent>
    </w:r>
    <w:r w:rsidR="000A25D1">
      <w:rPr>
        <w:noProof/>
      </w:rPr>
      <mc:AlternateContent>
        <mc:Choice Requires="wps">
          <w:drawing>
            <wp:anchor distT="0" distB="0" distL="114300" distR="114300" simplePos="0" relativeHeight="251662336" behindDoc="0" locked="0" layoutInCell="1" allowOverlap="1" wp14:anchorId="4F3CA8FA" wp14:editId="652B519D">
              <wp:simplePos x="0" y="0"/>
              <wp:positionH relativeFrom="column">
                <wp:posOffset>3733800</wp:posOffset>
              </wp:positionH>
              <wp:positionV relativeFrom="paragraph">
                <wp:posOffset>-343535</wp:posOffset>
              </wp:positionV>
              <wp:extent cx="2278380" cy="649605"/>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649605"/>
                      </a:xfrm>
                      <a:prstGeom prst="rect">
                        <a:avLst/>
                      </a:prstGeom>
                      <a:noFill/>
                      <a:ln>
                        <a:noFill/>
                      </a:ln>
                    </wps:spPr>
                    <wps:txbx>
                      <w:txbxContent>
                        <w:p w14:paraId="6E49104B" w14:textId="77777777" w:rsidR="0036508B" w:rsidRDefault="000A25D1">
                          <w:proofErr w:type="spellStart"/>
                          <w:proofErr w:type="gramStart"/>
                          <w:r>
                            <w:rPr>
                              <w:rFonts w:hint="eastAsia"/>
                            </w:rPr>
                            <w:t>G</w:t>
                          </w:r>
                          <w:r>
                            <w:t>enomeidtech</w:t>
                          </w:r>
                          <w:proofErr w:type="spellEnd"/>
                          <w:r>
                            <w:rPr>
                              <w:rFonts w:hint="eastAsia"/>
                            </w:rPr>
                            <w:t>(</w:t>
                          </w:r>
                          <w:proofErr w:type="gramEnd"/>
                          <w:r>
                            <w:rPr>
                              <w:rFonts w:hint="eastAsia"/>
                            </w:rPr>
                            <w:t>SHANGHAI)</w:t>
                          </w:r>
                          <w:proofErr w:type="spellStart"/>
                          <w:proofErr w:type="gramStart"/>
                          <w:r>
                            <w:rPr>
                              <w:rFonts w:hint="eastAsia"/>
                            </w:rPr>
                            <w:t>C</w:t>
                          </w:r>
                          <w:r>
                            <w:t>o</w:t>
                          </w:r>
                          <w:r>
                            <w:rPr>
                              <w:rFonts w:hint="eastAsia"/>
                            </w:rPr>
                            <w:t>.,LTD</w:t>
                          </w:r>
                          <w:proofErr w:type="spellEnd"/>
                          <w:proofErr w:type="gramEnd"/>
                        </w:p>
                        <w:p w14:paraId="0402FC5E" w14:textId="77777777" w:rsidR="0036508B" w:rsidRDefault="000A25D1">
                          <w:r>
                            <w:rPr>
                              <w:rFonts w:hint="eastAsia"/>
                            </w:rPr>
                            <w:t>Order:021-50432825</w:t>
                          </w:r>
                        </w:p>
                        <w:p w14:paraId="01986404" w14:textId="77777777" w:rsidR="0036508B" w:rsidRDefault="000A25D1">
                          <w:r>
                            <w:rPr>
                              <w:rFonts w:hint="eastAsia"/>
                            </w:rPr>
                            <w:t>Toll-free:4006279288</w:t>
                          </w:r>
                        </w:p>
                        <w:p w14:paraId="4E4193F7" w14:textId="77777777" w:rsidR="0036508B" w:rsidRDefault="000A25D1">
                          <w:proofErr w:type="gramStart"/>
                          <w:r>
                            <w:rPr>
                              <w:rFonts w:hint="eastAsia"/>
                            </w:rPr>
                            <w:t>Email:service@genomeditech.com</w:t>
                          </w:r>
                          <w:proofErr w:type="gramEnd"/>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4F3CA8FA" id="_x0000_t202" coordsize="21600,21600" o:spt="202" path="m,l,21600r21600,l21600,xe">
              <v:stroke joinstyle="miter"/>
              <v:path gradientshapeok="t" o:connecttype="rect"/>
            </v:shapetype>
            <v:shape id="Text Box 10" o:spid="_x0000_s1026" type="#_x0000_t202" style="position:absolute;left:0;text-align:left;margin-left:294pt;margin-top:-27.05pt;width:179.4pt;height:51.1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" filled="f" stroked="f">
              <v:textbox style="mso-fit-shape-to-text:t">
                <w:txbxContent>
                  <w:p w14:paraId="6E49104B" w14:textId="77777777" w:rsidR="0036508B" w:rsidRDefault="000A25D1">
                    <w:proofErr w:type="spellStart"/>
                    <w:proofErr w:type="gramStart"/>
                    <w:r>
                      <w:rPr>
                        <w:rFonts w:hint="eastAsia"/>
                      </w:rPr>
                      <w:t>G</w:t>
                    </w:r>
                    <w:r>
                      <w:t>enomeidtech</w:t>
                    </w:r>
                    <w:proofErr w:type="spellEnd"/>
                    <w:r>
                      <w:rPr>
                        <w:rFonts w:hint="eastAsia"/>
                      </w:rPr>
                      <w:t>(</w:t>
                    </w:r>
                    <w:proofErr w:type="gramEnd"/>
                    <w:r>
                      <w:rPr>
                        <w:rFonts w:hint="eastAsia"/>
                      </w:rPr>
                      <w:t>SHANGHAI)</w:t>
                    </w:r>
                    <w:proofErr w:type="spellStart"/>
                    <w:proofErr w:type="gramStart"/>
                    <w:r>
                      <w:rPr>
                        <w:rFonts w:hint="eastAsia"/>
                      </w:rPr>
                      <w:t>C</w:t>
                    </w:r>
                    <w:r>
                      <w:t>o</w:t>
                    </w:r>
                    <w:r>
                      <w:rPr>
                        <w:rFonts w:hint="eastAsia"/>
                      </w:rPr>
                      <w:t>.,LTD</w:t>
                    </w:r>
                    <w:proofErr w:type="spellEnd"/>
                    <w:proofErr w:type="gramEnd"/>
                  </w:p>
                  <w:p w14:paraId="0402FC5E" w14:textId="77777777" w:rsidR="0036508B" w:rsidRDefault="000A25D1">
                    <w:r>
                      <w:rPr>
                        <w:rFonts w:hint="eastAsia"/>
                      </w:rPr>
                      <w:t>Order:021-50432825</w:t>
                    </w:r>
                  </w:p>
                  <w:p w14:paraId="01986404" w14:textId="77777777" w:rsidR="0036508B" w:rsidRDefault="000A25D1">
                    <w:r>
                      <w:rPr>
                        <w:rFonts w:hint="eastAsia"/>
                      </w:rPr>
                      <w:t>Toll-free:4006279288</w:t>
                    </w:r>
                  </w:p>
                  <w:p w14:paraId="4E4193F7" w14:textId="77777777" w:rsidR="0036508B" w:rsidRDefault="000A25D1">
                    <w:proofErr w:type="gramStart"/>
                    <w:r>
                      <w:rPr>
                        <w:rFonts w:hint="eastAsia"/>
                      </w:rPr>
                      <w:t>Email:service@genomeditech.com</w:t>
                    </w:r>
                    <w:proofErr w:type="gramEnd"/>
                  </w:p>
                </w:txbxContent>
              </v:textbox>
            </v:shape>
          </w:pict>
        </mc:Fallback>
      </mc:AlternateContent>
    </w:r>
  </w:p>
  <w:p w14:paraId="5C82629A" w14:textId="77777777" w:rsidR="0036508B" w:rsidRDefault="000A25D1">
    <w:pPr>
      <w:rPr>
        <w:rFonts w:ascii="黑体" w:eastAsia="黑体"/>
      </w:rPr>
    </w:pPr>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9D6E" w14:textId="77777777" w:rsidR="000B6C3E" w:rsidRPr="000B6C3E" w:rsidRDefault="00430AD1" w:rsidP="000B6C3E">
    <w:pPr>
      <w:ind w:firstLine="420"/>
      <w:rPr>
        <w:sz w:val="21"/>
      </w:rPr>
    </w:pPr>
    <w:r w:rsidRPr="00430AD1">
      <w:rPr>
        <w:noProof/>
        <w:sz w:val="21"/>
      </w:rPr>
      <w:drawing>
        <wp:anchor distT="0" distB="0" distL="114300" distR="114300" simplePos="0" relativeHeight="251678720" behindDoc="0" locked="0" layoutInCell="1" allowOverlap="1" wp14:anchorId="49E6E939" wp14:editId="3A8E0CD8">
          <wp:simplePos x="0" y="0"/>
          <wp:positionH relativeFrom="column">
            <wp:posOffset>25400</wp:posOffset>
          </wp:positionH>
          <wp:positionV relativeFrom="paragraph">
            <wp:posOffset>-377825</wp:posOffset>
          </wp:positionV>
          <wp:extent cx="1630800" cy="403200"/>
          <wp:effectExtent l="0" t="0" r="0" b="0"/>
          <wp:wrapNone/>
          <wp:docPr id="1" name="图片 2" descr="文本&#10;&#10;描述已自动生成">
            <a:extLst xmlns:a="http://schemas.openxmlformats.org/drawingml/2006/main">
              <a:ext uri="{FF2B5EF4-FFF2-40B4-BE49-F238E27FC236}">
                <a16:creationId xmlns:a16="http://schemas.microsoft.com/office/drawing/2014/main" id="{929D90DD-B2FC-9B58-496E-C73BE766FC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文本&#10;&#10;描述已自动生成">
                    <a:extLst>
                      <a:ext uri="{FF2B5EF4-FFF2-40B4-BE49-F238E27FC236}">
                        <a16:creationId xmlns:a16="http://schemas.microsoft.com/office/drawing/2014/main" id="{929D90DD-B2FC-9B58-496E-C73BE766FCC2}"/>
                      </a:ext>
                    </a:extLst>
                  </pic:cNvPr>
                  <pic:cNvPicPr>
                    <a:picLocks noChangeAspect="1"/>
                  </pic:cNvPicPr>
                </pic:nvPicPr>
                <pic:blipFill rotWithShape="1">
                  <a:blip r:embed="rId1">
                    <a:extLst>
                      <a:ext uri="{28A0092B-C50C-407E-A947-70E740481C1C}">
                        <a14:useLocalDpi xmlns:a14="http://schemas.microsoft.com/office/drawing/2010/main" val="0"/>
                      </a:ext>
                    </a:extLst>
                  </a:blip>
                  <a:srcRect l="7759" t="22560" r="6596" b="24472"/>
                  <a:stretch/>
                </pic:blipFill>
                <pic:spPr>
                  <a:xfrm>
                    <a:off x="0" y="0"/>
                    <a:ext cx="1630800" cy="403200"/>
                  </a:xfrm>
                  <a:prstGeom prst="rect">
                    <a:avLst/>
                  </a:prstGeom>
                </pic:spPr>
              </pic:pic>
            </a:graphicData>
          </a:graphic>
          <wp14:sizeRelH relativeFrom="margin">
            <wp14:pctWidth>0</wp14:pctWidth>
          </wp14:sizeRelH>
          <wp14:sizeRelV relativeFrom="margin">
            <wp14:pctHeight>0</wp14:pctHeight>
          </wp14:sizeRelV>
        </wp:anchor>
      </w:drawing>
    </w:r>
    <w:r w:rsidR="000B6C3E" w:rsidRPr="000B6C3E">
      <w:rPr>
        <w:noProof/>
        <w:sz w:val="21"/>
      </w:rPr>
      <mc:AlternateContent>
        <mc:Choice Requires="wps">
          <w:drawing>
            <wp:anchor distT="0" distB="0" distL="114300" distR="114300" simplePos="0" relativeHeight="251676672" behindDoc="0" locked="0" layoutInCell="1" allowOverlap="1" wp14:anchorId="768F8BD6" wp14:editId="7BF49AFB">
              <wp:simplePos x="0" y="0"/>
              <wp:positionH relativeFrom="column">
                <wp:posOffset>-374650</wp:posOffset>
              </wp:positionH>
              <wp:positionV relativeFrom="paragraph">
                <wp:posOffset>182880</wp:posOffset>
              </wp:positionV>
              <wp:extent cx="6042025" cy="0"/>
              <wp:effectExtent l="0" t="0" r="0" b="0"/>
              <wp:wrapNone/>
              <wp:docPr id="18" name="直接箭头连接符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2025" cy="0"/>
                      </a:xfrm>
                      <a:prstGeom prst="straightConnector1">
                        <a:avLst/>
                      </a:prstGeom>
                      <a:noFill/>
                      <a:ln w="19050">
                        <a:solidFill>
                          <a:srgbClr val="000000"/>
                        </a:solidFill>
                        <a:round/>
                      </a:ln>
                    </wps:spPr>
                    <wps:bodyPr/>
                  </wps:wsp>
                </a:graphicData>
              </a:graphic>
            </wp:anchor>
          </w:drawing>
        </mc:Choice>
        <mc:Fallback>
          <w:pict>
            <v:shapetype w14:anchorId="64C2B832" id="_x0000_t32" coordsize="21600,21600" o:spt="32" o:oned="t" path="m,l21600,21600e" filled="f">
              <v:path arrowok="t" fillok="f" o:connecttype="none"/>
              <o:lock v:ext="edit" shapetype="t"/>
            </v:shapetype>
            <v:shape id="直接箭头连接符 18" o:spid="_x0000_s1026" type="#_x0000_t32" style="position:absolute;margin-left:-29.5pt;margin-top:14.4pt;width:475.7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" strokeweight="1.5pt"/>
          </w:pict>
        </mc:Fallback>
      </mc:AlternateContent>
    </w:r>
    <w:r w:rsidR="000B6C3E" w:rsidRPr="000B6C3E">
      <w:rPr>
        <w:noProof/>
        <w:sz w:val="21"/>
      </w:rPr>
      <mc:AlternateContent>
        <mc:Choice Requires="wps">
          <w:drawing>
            <wp:anchor distT="0" distB="0" distL="114300" distR="114300" simplePos="0" relativeHeight="251677696" behindDoc="0" locked="0" layoutInCell="1" allowOverlap="1" wp14:anchorId="71EA9454" wp14:editId="4F49522D">
              <wp:simplePos x="0" y="0"/>
              <wp:positionH relativeFrom="margin">
                <wp:posOffset>2690495</wp:posOffset>
              </wp:positionH>
              <wp:positionV relativeFrom="paragraph">
                <wp:posOffset>-527050</wp:posOffset>
              </wp:positionV>
              <wp:extent cx="2587625" cy="649605"/>
              <wp:effectExtent l="0" t="0" r="0" b="381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649605"/>
                      </a:xfrm>
                      <a:prstGeom prst="rect">
                        <a:avLst/>
                      </a:prstGeom>
                      <a:noFill/>
                      <a:ln>
                        <a:noFill/>
                      </a:ln>
                    </wps:spPr>
                    <wps:txbx>
                      <w:txbxContent>
                        <w:p w14:paraId="6D281A1E" w14:textId="77777777" w:rsidR="000B6C3E" w:rsidRDefault="000B6C3E" w:rsidP="000B6C3E">
                          <w:pPr>
                            <w:ind w:firstLine="360"/>
                            <w:rPr>
                              <w:sz w:val="18"/>
                              <w:szCs w:val="18"/>
                            </w:rPr>
                          </w:pPr>
                          <w:proofErr w:type="spellStart"/>
                          <w:r>
                            <w:rPr>
                              <w:rFonts w:hint="eastAsia"/>
                              <w:sz w:val="18"/>
                              <w:szCs w:val="18"/>
                            </w:rPr>
                            <w:t>G</w:t>
                          </w:r>
                          <w:r>
                            <w:rPr>
                              <w:sz w:val="18"/>
                              <w:szCs w:val="18"/>
                            </w:rPr>
                            <w:t>enomeditech</w:t>
                          </w:r>
                          <w:proofErr w:type="spellEnd"/>
                          <w:r>
                            <w:rPr>
                              <w:sz w:val="18"/>
                              <w:szCs w:val="18"/>
                            </w:rPr>
                            <w:t xml:space="preserve"> </w:t>
                          </w:r>
                          <w:r>
                            <w:rPr>
                              <w:rFonts w:hint="eastAsia"/>
                              <w:sz w:val="18"/>
                              <w:szCs w:val="18"/>
                            </w:rPr>
                            <w:t>(S</w:t>
                          </w:r>
                          <w:r>
                            <w:rPr>
                              <w:sz w:val="18"/>
                              <w:szCs w:val="18"/>
                            </w:rPr>
                            <w:t>hanghai</w:t>
                          </w:r>
                          <w:r>
                            <w:rPr>
                              <w:rFonts w:hint="eastAsia"/>
                              <w:sz w:val="18"/>
                              <w:szCs w:val="18"/>
                            </w:rPr>
                            <w:t>)</w:t>
                          </w:r>
                          <w:r>
                            <w:rPr>
                              <w:sz w:val="18"/>
                              <w:szCs w:val="18"/>
                            </w:rPr>
                            <w:t xml:space="preserve"> </w:t>
                          </w:r>
                          <w:proofErr w:type="spellStart"/>
                          <w:proofErr w:type="gramStart"/>
                          <w:r>
                            <w:rPr>
                              <w:sz w:val="18"/>
                              <w:szCs w:val="18"/>
                            </w:rPr>
                            <w:t>Co.,Ltd</w:t>
                          </w:r>
                          <w:proofErr w:type="spellEnd"/>
                          <w:r>
                            <w:rPr>
                              <w:sz w:val="18"/>
                              <w:szCs w:val="18"/>
                            </w:rPr>
                            <w:t>.</w:t>
                          </w:r>
                          <w:proofErr w:type="gramEnd"/>
                        </w:p>
                        <w:p w14:paraId="367EE962" w14:textId="77777777" w:rsidR="000B6C3E" w:rsidRDefault="000B6C3E" w:rsidP="000B6C3E">
                          <w:pPr>
                            <w:ind w:firstLine="360"/>
                            <w:rPr>
                              <w:sz w:val="18"/>
                              <w:szCs w:val="18"/>
                            </w:rPr>
                          </w:pPr>
                          <w:r>
                            <w:rPr>
                              <w:rFonts w:hint="eastAsia"/>
                              <w:sz w:val="18"/>
                              <w:szCs w:val="18"/>
                            </w:rPr>
                            <w:t>Order:</w:t>
                          </w:r>
                          <w:r>
                            <w:rPr>
                              <w:sz w:val="18"/>
                              <w:szCs w:val="18"/>
                            </w:rPr>
                            <w:t xml:space="preserve"> </w:t>
                          </w:r>
                          <w:r>
                            <w:rPr>
                              <w:rFonts w:hint="eastAsia"/>
                              <w:sz w:val="18"/>
                              <w:szCs w:val="18"/>
                            </w:rPr>
                            <w:t>021-</w:t>
                          </w:r>
                          <w:r>
                            <w:rPr>
                              <w:rFonts w:eastAsia="黑体"/>
                              <w:sz w:val="18"/>
                              <w:szCs w:val="18"/>
                            </w:rPr>
                            <w:t>68455258/50432826/</w:t>
                          </w:r>
                          <w:r>
                            <w:rPr>
                              <w:rFonts w:eastAsia="黑体" w:hint="eastAsia"/>
                              <w:sz w:val="18"/>
                              <w:szCs w:val="18"/>
                            </w:rPr>
                            <w:t>50432825</w:t>
                          </w:r>
                        </w:p>
                        <w:p w14:paraId="3DCC3170" w14:textId="77777777" w:rsidR="000B6C3E" w:rsidRDefault="000B6C3E" w:rsidP="000B6C3E">
                          <w:pPr>
                            <w:ind w:firstLine="360"/>
                            <w:rPr>
                              <w:sz w:val="18"/>
                              <w:szCs w:val="18"/>
                            </w:rPr>
                          </w:pPr>
                          <w:r>
                            <w:rPr>
                              <w:rFonts w:hint="eastAsia"/>
                              <w:sz w:val="18"/>
                              <w:szCs w:val="18"/>
                            </w:rPr>
                            <w:t>Toll-free:</w:t>
                          </w:r>
                          <w:r>
                            <w:rPr>
                              <w:sz w:val="18"/>
                              <w:szCs w:val="18"/>
                            </w:rPr>
                            <w:t xml:space="preserve"> </w:t>
                          </w:r>
                          <w:r>
                            <w:rPr>
                              <w:rFonts w:hint="eastAsia"/>
                              <w:sz w:val="18"/>
                              <w:szCs w:val="18"/>
                            </w:rPr>
                            <w:t>400</w:t>
                          </w:r>
                          <w:r>
                            <w:rPr>
                              <w:sz w:val="18"/>
                              <w:szCs w:val="18"/>
                            </w:rPr>
                            <w:t xml:space="preserve"> </w:t>
                          </w:r>
                          <w:r>
                            <w:rPr>
                              <w:rFonts w:hint="eastAsia"/>
                              <w:sz w:val="18"/>
                              <w:szCs w:val="18"/>
                            </w:rPr>
                            <w:t>627</w:t>
                          </w:r>
                          <w:r>
                            <w:rPr>
                              <w:sz w:val="18"/>
                              <w:szCs w:val="18"/>
                            </w:rPr>
                            <w:t xml:space="preserve"> </w:t>
                          </w:r>
                          <w:r>
                            <w:rPr>
                              <w:rFonts w:hint="eastAsia"/>
                              <w:sz w:val="18"/>
                              <w:szCs w:val="18"/>
                            </w:rPr>
                            <w:t>9288</w:t>
                          </w:r>
                        </w:p>
                        <w:p w14:paraId="5D91718C" w14:textId="77777777" w:rsidR="000B6C3E" w:rsidRDefault="000B6C3E" w:rsidP="000B6C3E">
                          <w:pPr>
                            <w:ind w:firstLine="360"/>
                            <w:rPr>
                              <w:sz w:val="18"/>
                              <w:szCs w:val="18"/>
                            </w:rPr>
                          </w:pPr>
                          <w:r>
                            <w:rPr>
                              <w:rFonts w:hint="eastAsia"/>
                              <w:sz w:val="18"/>
                              <w:szCs w:val="18"/>
                            </w:rPr>
                            <w:t>Email:</w:t>
                          </w:r>
                          <w:r>
                            <w:rPr>
                              <w:sz w:val="18"/>
                              <w:szCs w:val="18"/>
                            </w:rPr>
                            <w:t xml:space="preserve"> </w:t>
                          </w:r>
                          <w:r>
                            <w:rPr>
                              <w:rFonts w:hint="eastAsia"/>
                              <w:sz w:val="18"/>
                              <w:szCs w:val="18"/>
                            </w:rPr>
                            <w:t>service@genomeditech.com</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type w14:anchorId="71EA9454" id="_x0000_t202" coordsize="21600,21600" o:spt="202" path="m,l,21600r21600,l21600,xe">
              <v:stroke joinstyle="miter"/>
              <v:path gradientshapeok="t" o:connecttype="rect"/>
            </v:shapetype>
            <v:shape id="文本框 2" o:spid="_x0000_s1027" type="#_x0000_t202" style="position:absolute;left:0;text-align:left;margin-left:211.85pt;margin-top:-41.5pt;width:203.75pt;height:51.15pt;z-index:25167769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" filled="f" stroked="f">
              <v:textbox style="mso-fit-shape-to-text:t">
                <w:txbxContent>
                  <w:p w14:paraId="6D281A1E" w14:textId="77777777" w:rsidR="000B6C3E" w:rsidRDefault="000B6C3E" w:rsidP="000B6C3E">
                    <w:pPr>
                      <w:ind w:firstLine="360"/>
                      <w:rPr>
                        <w:sz w:val="18"/>
                        <w:szCs w:val="18"/>
                      </w:rPr>
                    </w:pPr>
                    <w:proofErr w:type="spellStart"/>
                    <w:r>
                      <w:rPr>
                        <w:rFonts w:hint="eastAsia"/>
                        <w:sz w:val="18"/>
                        <w:szCs w:val="18"/>
                      </w:rPr>
                      <w:t>G</w:t>
                    </w:r>
                    <w:r>
                      <w:rPr>
                        <w:sz w:val="18"/>
                        <w:szCs w:val="18"/>
                      </w:rPr>
                      <w:t>enomeditech</w:t>
                    </w:r>
                    <w:proofErr w:type="spellEnd"/>
                    <w:r>
                      <w:rPr>
                        <w:sz w:val="18"/>
                        <w:szCs w:val="18"/>
                      </w:rPr>
                      <w:t xml:space="preserve"> </w:t>
                    </w:r>
                    <w:r>
                      <w:rPr>
                        <w:rFonts w:hint="eastAsia"/>
                        <w:sz w:val="18"/>
                        <w:szCs w:val="18"/>
                      </w:rPr>
                      <w:t>(S</w:t>
                    </w:r>
                    <w:r>
                      <w:rPr>
                        <w:sz w:val="18"/>
                        <w:szCs w:val="18"/>
                      </w:rPr>
                      <w:t>hanghai</w:t>
                    </w:r>
                    <w:r>
                      <w:rPr>
                        <w:rFonts w:hint="eastAsia"/>
                        <w:sz w:val="18"/>
                        <w:szCs w:val="18"/>
                      </w:rPr>
                      <w:t>)</w:t>
                    </w:r>
                    <w:r>
                      <w:rPr>
                        <w:sz w:val="18"/>
                        <w:szCs w:val="18"/>
                      </w:rPr>
                      <w:t xml:space="preserve"> </w:t>
                    </w:r>
                    <w:proofErr w:type="spellStart"/>
                    <w:proofErr w:type="gramStart"/>
                    <w:r>
                      <w:rPr>
                        <w:sz w:val="18"/>
                        <w:szCs w:val="18"/>
                      </w:rPr>
                      <w:t>Co.,Ltd</w:t>
                    </w:r>
                    <w:proofErr w:type="spellEnd"/>
                    <w:r>
                      <w:rPr>
                        <w:sz w:val="18"/>
                        <w:szCs w:val="18"/>
                      </w:rPr>
                      <w:t>.</w:t>
                    </w:r>
                    <w:proofErr w:type="gramEnd"/>
                  </w:p>
                  <w:p w14:paraId="367EE962" w14:textId="77777777" w:rsidR="000B6C3E" w:rsidRDefault="000B6C3E" w:rsidP="000B6C3E">
                    <w:pPr>
                      <w:ind w:firstLine="360"/>
                      <w:rPr>
                        <w:sz w:val="18"/>
                        <w:szCs w:val="18"/>
                      </w:rPr>
                    </w:pPr>
                    <w:r>
                      <w:rPr>
                        <w:rFonts w:hint="eastAsia"/>
                        <w:sz w:val="18"/>
                        <w:szCs w:val="18"/>
                      </w:rPr>
                      <w:t>Order:</w:t>
                    </w:r>
                    <w:r>
                      <w:rPr>
                        <w:sz w:val="18"/>
                        <w:szCs w:val="18"/>
                      </w:rPr>
                      <w:t xml:space="preserve"> </w:t>
                    </w:r>
                    <w:r>
                      <w:rPr>
                        <w:rFonts w:hint="eastAsia"/>
                        <w:sz w:val="18"/>
                        <w:szCs w:val="18"/>
                      </w:rPr>
                      <w:t>021-</w:t>
                    </w:r>
                    <w:r>
                      <w:rPr>
                        <w:rFonts w:eastAsia="黑体"/>
                        <w:sz w:val="18"/>
                        <w:szCs w:val="18"/>
                      </w:rPr>
                      <w:t>68455258/50432826/</w:t>
                    </w:r>
                    <w:r>
                      <w:rPr>
                        <w:rFonts w:eastAsia="黑体" w:hint="eastAsia"/>
                        <w:sz w:val="18"/>
                        <w:szCs w:val="18"/>
                      </w:rPr>
                      <w:t>50432825</w:t>
                    </w:r>
                  </w:p>
                  <w:p w14:paraId="3DCC3170" w14:textId="77777777" w:rsidR="000B6C3E" w:rsidRDefault="000B6C3E" w:rsidP="000B6C3E">
                    <w:pPr>
                      <w:ind w:firstLine="360"/>
                      <w:rPr>
                        <w:sz w:val="18"/>
                        <w:szCs w:val="18"/>
                      </w:rPr>
                    </w:pPr>
                    <w:r>
                      <w:rPr>
                        <w:rFonts w:hint="eastAsia"/>
                        <w:sz w:val="18"/>
                        <w:szCs w:val="18"/>
                      </w:rPr>
                      <w:t>Toll-free:</w:t>
                    </w:r>
                    <w:r>
                      <w:rPr>
                        <w:sz w:val="18"/>
                        <w:szCs w:val="18"/>
                      </w:rPr>
                      <w:t xml:space="preserve"> </w:t>
                    </w:r>
                    <w:r>
                      <w:rPr>
                        <w:rFonts w:hint="eastAsia"/>
                        <w:sz w:val="18"/>
                        <w:szCs w:val="18"/>
                      </w:rPr>
                      <w:t>400</w:t>
                    </w:r>
                    <w:r>
                      <w:rPr>
                        <w:sz w:val="18"/>
                        <w:szCs w:val="18"/>
                      </w:rPr>
                      <w:t xml:space="preserve"> </w:t>
                    </w:r>
                    <w:r>
                      <w:rPr>
                        <w:rFonts w:hint="eastAsia"/>
                        <w:sz w:val="18"/>
                        <w:szCs w:val="18"/>
                      </w:rPr>
                      <w:t>627</w:t>
                    </w:r>
                    <w:r>
                      <w:rPr>
                        <w:sz w:val="18"/>
                        <w:szCs w:val="18"/>
                      </w:rPr>
                      <w:t xml:space="preserve"> </w:t>
                    </w:r>
                    <w:r>
                      <w:rPr>
                        <w:rFonts w:hint="eastAsia"/>
                        <w:sz w:val="18"/>
                        <w:szCs w:val="18"/>
                      </w:rPr>
                      <w:t>9288</w:t>
                    </w:r>
                  </w:p>
                  <w:p w14:paraId="5D91718C" w14:textId="77777777" w:rsidR="000B6C3E" w:rsidRDefault="000B6C3E" w:rsidP="000B6C3E">
                    <w:pPr>
                      <w:ind w:firstLine="360"/>
                      <w:rPr>
                        <w:sz w:val="18"/>
                        <w:szCs w:val="18"/>
                      </w:rPr>
                    </w:pPr>
                    <w:r>
                      <w:rPr>
                        <w:rFonts w:hint="eastAsia"/>
                        <w:sz w:val="18"/>
                        <w:szCs w:val="18"/>
                      </w:rPr>
                      <w:t>Email:</w:t>
                    </w:r>
                    <w:r>
                      <w:rPr>
                        <w:sz w:val="18"/>
                        <w:szCs w:val="18"/>
                      </w:rPr>
                      <w:t xml:space="preserve"> </w:t>
                    </w:r>
                    <w:r>
                      <w:rPr>
                        <w:rFonts w:hint="eastAsia"/>
                        <w:sz w:val="18"/>
                        <w:szCs w:val="18"/>
                      </w:rPr>
                      <w:t>service@genomeditech.com</w:t>
                    </w:r>
                  </w:p>
                </w:txbxContent>
              </v:textbox>
              <w10:wrap anchorx="margin"/>
            </v:shape>
          </w:pict>
        </mc:Fallback>
      </mc:AlternateContent>
    </w:r>
    <w:r w:rsidR="0064310C">
      <w:rPr>
        <w:sz w:val="21"/>
      </w:rPr>
      <w:pict w14:anchorId="4AE265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3595986" o:spid="_x0000_s1032" type="#_x0000_t136" style="position:absolute;left:0;text-align:left;margin-left:0;margin-top:0;width:468.45pt;height:117.1pt;rotation:315;z-index:-251641856;mso-position-horizontal:center;mso-position-horizontal-relative:margin;mso-position-vertical:center;mso-position-vertical-relative:margin;mso-width-relative:page;mso-height-relative:page" o:allowincell="f" fillcolor="#dbe4f5" stroked="f">
          <v:fill opacity=".5"/>
          <v:textpath style="font-family:&quot;微软雅黑 Light&quot;;font-size:1pt" fitpath="t" string="Genomeditech"/>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B22B7" w14:textId="77777777" w:rsidR="0036508B" w:rsidRDefault="0064310C">
    <w:pPr>
      <w:pStyle w:val="a5"/>
    </w:pPr>
    <w:r>
      <w:pict w14:anchorId="171452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2687" o:spid="_x0000_s1025" type="#_x0000_t136" style="position:absolute;left:0;text-align:left;margin-left:0;margin-top:0;width:468.45pt;height:117.1pt;rotation:315;z-index:-251653120;mso-position-horizontal:center;mso-position-horizontal-relative:margin;mso-position-vertical:center;mso-position-vertical-relative:margin;mso-width-relative:page;mso-height-relative:page" o:allowincell="f" fillcolor="#dbe4f5" stroked="f">
          <v:fill opacity=".5"/>
          <v:textpath style="font-family:&quot;微软雅黑 Light&quot;;font-size:1pt" fitpath="t" string="Genomeditec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037867"/>
    <w:multiLevelType w:val="multilevel"/>
    <w:tmpl w:val="8C037867"/>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10FE1376"/>
    <w:multiLevelType w:val="hybridMultilevel"/>
    <w:tmpl w:val="18CA5ADA"/>
    <w:lvl w:ilvl="0" w:tplc="AA18E6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2B55F1C"/>
    <w:multiLevelType w:val="multilevel"/>
    <w:tmpl w:val="12B55F1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31965B4"/>
    <w:multiLevelType w:val="hybridMultilevel"/>
    <w:tmpl w:val="0B286E5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5435E90"/>
    <w:multiLevelType w:val="hybridMultilevel"/>
    <w:tmpl w:val="F6302BAA"/>
    <w:lvl w:ilvl="0" w:tplc="3C562FF4">
      <w:start w:val="4"/>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5EA6927"/>
    <w:multiLevelType w:val="hybridMultilevel"/>
    <w:tmpl w:val="28222984"/>
    <w:lvl w:ilvl="0" w:tplc="9C56189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5637BBA"/>
    <w:multiLevelType w:val="hybridMultilevel"/>
    <w:tmpl w:val="AB8A4FFA"/>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E907E27"/>
    <w:multiLevelType w:val="multilevel"/>
    <w:tmpl w:val="2E907E27"/>
    <w:lvl w:ilvl="0">
      <w:start w:val="1"/>
      <w:numFmt w:val="decimal"/>
      <w:lvlText w:val="%1"/>
      <w:lvlJc w:val="left"/>
      <w:pPr>
        <w:ind w:left="420" w:hanging="420"/>
      </w:pPr>
      <w:rPr>
        <w:color w:val="000000" w:themeColor="text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2FFF7D46"/>
    <w:multiLevelType w:val="hybridMultilevel"/>
    <w:tmpl w:val="5D76CD9C"/>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0364491"/>
    <w:multiLevelType w:val="multilevel"/>
    <w:tmpl w:val="30364491"/>
    <w:lvl w:ilvl="0">
      <w:start w:val="1"/>
      <w:numFmt w:val="chineseCountingThousand"/>
      <w:pStyle w:val="1"/>
      <w:lvlText w:val="%1、"/>
      <w:lvlJc w:val="left"/>
      <w:pPr>
        <w:ind w:left="420" w:hanging="420"/>
      </w:pPr>
      <w:rPr>
        <w:rFonts w:hint="eastAsia"/>
      </w:rPr>
    </w:lvl>
    <w:lvl w:ilvl="1">
      <w:start w:val="1"/>
      <w:numFmt w:val="lowerLetter"/>
      <w:lvlText w:val="%2)"/>
      <w:lvlJc w:val="left"/>
      <w:pPr>
        <w:ind w:left="1271" w:hanging="420"/>
      </w:pPr>
    </w:lvl>
    <w:lvl w:ilvl="2">
      <w:start w:val="1"/>
      <w:numFmt w:val="lowerRoman"/>
      <w:lvlText w:val="%3."/>
      <w:lvlJc w:val="right"/>
      <w:pPr>
        <w:ind w:left="1691" w:hanging="420"/>
      </w:pPr>
    </w:lvl>
    <w:lvl w:ilvl="3">
      <w:start w:val="1"/>
      <w:numFmt w:val="decimal"/>
      <w:lvlText w:val="%4."/>
      <w:lvlJc w:val="left"/>
      <w:pPr>
        <w:ind w:left="2111" w:hanging="420"/>
      </w:pPr>
    </w:lvl>
    <w:lvl w:ilvl="4">
      <w:start w:val="1"/>
      <w:numFmt w:val="lowerLetter"/>
      <w:lvlText w:val="%5)"/>
      <w:lvlJc w:val="left"/>
      <w:pPr>
        <w:ind w:left="2531" w:hanging="420"/>
      </w:pPr>
    </w:lvl>
    <w:lvl w:ilvl="5">
      <w:start w:val="1"/>
      <w:numFmt w:val="lowerRoman"/>
      <w:lvlText w:val="%6."/>
      <w:lvlJc w:val="right"/>
      <w:pPr>
        <w:ind w:left="2951" w:hanging="420"/>
      </w:pPr>
    </w:lvl>
    <w:lvl w:ilvl="6">
      <w:start w:val="1"/>
      <w:numFmt w:val="decimal"/>
      <w:lvlText w:val="%7."/>
      <w:lvlJc w:val="left"/>
      <w:pPr>
        <w:ind w:left="3371" w:hanging="420"/>
      </w:pPr>
    </w:lvl>
    <w:lvl w:ilvl="7">
      <w:start w:val="1"/>
      <w:numFmt w:val="lowerLetter"/>
      <w:lvlText w:val="%8)"/>
      <w:lvlJc w:val="left"/>
      <w:pPr>
        <w:ind w:left="3791" w:hanging="420"/>
      </w:pPr>
    </w:lvl>
    <w:lvl w:ilvl="8">
      <w:start w:val="1"/>
      <w:numFmt w:val="lowerRoman"/>
      <w:lvlText w:val="%9."/>
      <w:lvlJc w:val="right"/>
      <w:pPr>
        <w:ind w:left="4211" w:hanging="420"/>
      </w:pPr>
    </w:lvl>
  </w:abstractNum>
  <w:abstractNum w:abstractNumId="10" w15:restartNumberingAfterBreak="0">
    <w:nsid w:val="34AA123C"/>
    <w:multiLevelType w:val="hybridMultilevel"/>
    <w:tmpl w:val="42B46006"/>
    <w:lvl w:ilvl="0" w:tplc="BC84B116">
      <w:numFmt w:val="bullet"/>
      <w:lvlText w:val=""/>
      <w:lvlJc w:val="left"/>
      <w:pPr>
        <w:ind w:left="360" w:hanging="360"/>
      </w:pPr>
      <w:rPr>
        <w:rFonts w:ascii="Wingdings" w:eastAsia="宋体" w:hAnsi="Wingdings"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448792D4"/>
    <w:multiLevelType w:val="singleLevel"/>
    <w:tmpl w:val="448792D4"/>
    <w:lvl w:ilvl="0">
      <w:start w:val="1"/>
      <w:numFmt w:val="decimal"/>
      <w:suff w:val="space"/>
      <w:lvlText w:val="%1."/>
      <w:lvlJc w:val="left"/>
      <w:pPr>
        <w:ind w:left="735" w:firstLine="0"/>
      </w:pPr>
    </w:lvl>
  </w:abstractNum>
  <w:abstractNum w:abstractNumId="12" w15:restartNumberingAfterBreak="0">
    <w:nsid w:val="4DE4745C"/>
    <w:multiLevelType w:val="hybridMultilevel"/>
    <w:tmpl w:val="90FEF6A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565F3148"/>
    <w:multiLevelType w:val="hybridMultilevel"/>
    <w:tmpl w:val="B4AE051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6FF3769"/>
    <w:multiLevelType w:val="multilevel"/>
    <w:tmpl w:val="56FF3769"/>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5" w15:restartNumberingAfterBreak="0">
    <w:nsid w:val="725857E7"/>
    <w:multiLevelType w:val="hybridMultilevel"/>
    <w:tmpl w:val="F4A26DA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48BDB83"/>
    <w:multiLevelType w:val="multilevel"/>
    <w:tmpl w:val="748BDB83"/>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7" w15:restartNumberingAfterBreak="0">
    <w:nsid w:val="7C551544"/>
    <w:multiLevelType w:val="multilevel"/>
    <w:tmpl w:val="7C551544"/>
    <w:lvl w:ilvl="0">
      <w:start w:val="1"/>
      <w:numFmt w:val="decimal"/>
      <w:lvlText w:val="%1."/>
      <w:lvlJc w:val="left"/>
      <w:pPr>
        <w:ind w:left="420" w:hanging="420"/>
      </w:pPr>
      <w:rPr>
        <w:color w:val="000000" w:themeColor="text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558132416">
    <w:abstractNumId w:val="9"/>
  </w:num>
  <w:num w:numId="2" w16cid:durableId="433672663">
    <w:abstractNumId w:val="9"/>
    <w:lvlOverride w:ilvl="0">
      <w:startOverride w:val="1"/>
    </w:lvlOverride>
  </w:num>
  <w:num w:numId="3" w16cid:durableId="1596594200">
    <w:abstractNumId w:val="2"/>
  </w:num>
  <w:num w:numId="4" w16cid:durableId="1699617856">
    <w:abstractNumId w:val="17"/>
  </w:num>
  <w:num w:numId="5" w16cid:durableId="100734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5668635">
    <w:abstractNumId w:val="17"/>
    <w:lvlOverride w:ilvl="0">
      <w:startOverride w:val="1"/>
    </w:lvlOverride>
  </w:num>
  <w:num w:numId="7" w16cid:durableId="17002509">
    <w:abstractNumId w:val="14"/>
  </w:num>
  <w:num w:numId="8" w16cid:durableId="121120536">
    <w:abstractNumId w:val="0"/>
  </w:num>
  <w:num w:numId="9" w16cid:durableId="763501488">
    <w:abstractNumId w:val="16"/>
  </w:num>
  <w:num w:numId="10" w16cid:durableId="17736223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5713480">
    <w:abstractNumId w:val="11"/>
  </w:num>
  <w:num w:numId="12" w16cid:durableId="1318143457">
    <w:abstractNumId w:val="5"/>
  </w:num>
  <w:num w:numId="13" w16cid:durableId="1769691358">
    <w:abstractNumId w:val="6"/>
  </w:num>
  <w:num w:numId="14" w16cid:durableId="726760400">
    <w:abstractNumId w:val="8"/>
  </w:num>
  <w:num w:numId="15" w16cid:durableId="1625189366">
    <w:abstractNumId w:val="13"/>
  </w:num>
  <w:num w:numId="16" w16cid:durableId="2141409909">
    <w:abstractNumId w:val="4"/>
  </w:num>
  <w:num w:numId="17" w16cid:durableId="463618051">
    <w:abstractNumId w:val="12"/>
  </w:num>
  <w:num w:numId="18" w16cid:durableId="500899322">
    <w:abstractNumId w:val="3"/>
  </w:num>
  <w:num w:numId="19" w16cid:durableId="1834296621">
    <w:abstractNumId w:val="1"/>
  </w:num>
  <w:num w:numId="20" w16cid:durableId="1538007512">
    <w:abstractNumId w:val="15"/>
  </w:num>
  <w:num w:numId="21" w16cid:durableId="4202238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490"/>
    <w:rsid w:val="0001703F"/>
    <w:rsid w:val="0002009A"/>
    <w:rsid w:val="00042B9D"/>
    <w:rsid w:val="000562AF"/>
    <w:rsid w:val="000572E4"/>
    <w:rsid w:val="00066470"/>
    <w:rsid w:val="000900AB"/>
    <w:rsid w:val="00090DAE"/>
    <w:rsid w:val="00092B35"/>
    <w:rsid w:val="000A25D1"/>
    <w:rsid w:val="000B1231"/>
    <w:rsid w:val="000B6C3E"/>
    <w:rsid w:val="000B6D63"/>
    <w:rsid w:val="000C1F07"/>
    <w:rsid w:val="000C729C"/>
    <w:rsid w:val="000D6F10"/>
    <w:rsid w:val="000E2AEC"/>
    <w:rsid w:val="000E418F"/>
    <w:rsid w:val="000E512B"/>
    <w:rsid w:val="000F5ECB"/>
    <w:rsid w:val="001019E5"/>
    <w:rsid w:val="001069F5"/>
    <w:rsid w:val="001310A0"/>
    <w:rsid w:val="001311DD"/>
    <w:rsid w:val="00141F45"/>
    <w:rsid w:val="00147C48"/>
    <w:rsid w:val="00156265"/>
    <w:rsid w:val="00163422"/>
    <w:rsid w:val="00165A4F"/>
    <w:rsid w:val="00170A61"/>
    <w:rsid w:val="0017448C"/>
    <w:rsid w:val="0018254B"/>
    <w:rsid w:val="00182EFE"/>
    <w:rsid w:val="00192E34"/>
    <w:rsid w:val="001A2A3B"/>
    <w:rsid w:val="001A6A08"/>
    <w:rsid w:val="001B4316"/>
    <w:rsid w:val="001D1C99"/>
    <w:rsid w:val="001D3C2C"/>
    <w:rsid w:val="001D4480"/>
    <w:rsid w:val="001D62A5"/>
    <w:rsid w:val="002009C8"/>
    <w:rsid w:val="00216135"/>
    <w:rsid w:val="002457E4"/>
    <w:rsid w:val="00245E2D"/>
    <w:rsid w:val="00246728"/>
    <w:rsid w:val="00246AFF"/>
    <w:rsid w:val="002520DE"/>
    <w:rsid w:val="002625B6"/>
    <w:rsid w:val="00266FE3"/>
    <w:rsid w:val="0028419D"/>
    <w:rsid w:val="00284490"/>
    <w:rsid w:val="0028729B"/>
    <w:rsid w:val="0029162C"/>
    <w:rsid w:val="002942AA"/>
    <w:rsid w:val="002975DC"/>
    <w:rsid w:val="002B5B06"/>
    <w:rsid w:val="002B7E83"/>
    <w:rsid w:val="002C6159"/>
    <w:rsid w:val="002D17AD"/>
    <w:rsid w:val="002E3EB4"/>
    <w:rsid w:val="002F0DB3"/>
    <w:rsid w:val="002F456B"/>
    <w:rsid w:val="002F6F45"/>
    <w:rsid w:val="00300194"/>
    <w:rsid w:val="0032585D"/>
    <w:rsid w:val="00327305"/>
    <w:rsid w:val="0032789C"/>
    <w:rsid w:val="00331D21"/>
    <w:rsid w:val="00340A4A"/>
    <w:rsid w:val="00343BF3"/>
    <w:rsid w:val="00344870"/>
    <w:rsid w:val="00345330"/>
    <w:rsid w:val="00355973"/>
    <w:rsid w:val="00363BAF"/>
    <w:rsid w:val="0036508B"/>
    <w:rsid w:val="00366120"/>
    <w:rsid w:val="00366DA4"/>
    <w:rsid w:val="00366F56"/>
    <w:rsid w:val="0038147B"/>
    <w:rsid w:val="00384EED"/>
    <w:rsid w:val="00395942"/>
    <w:rsid w:val="003B448E"/>
    <w:rsid w:val="003C5BC1"/>
    <w:rsid w:val="003C64C7"/>
    <w:rsid w:val="003D4BD9"/>
    <w:rsid w:val="003D6E6B"/>
    <w:rsid w:val="003E6668"/>
    <w:rsid w:val="003F095D"/>
    <w:rsid w:val="003F2F08"/>
    <w:rsid w:val="003F3A68"/>
    <w:rsid w:val="003F6775"/>
    <w:rsid w:val="004164FD"/>
    <w:rsid w:val="00420770"/>
    <w:rsid w:val="004256E2"/>
    <w:rsid w:val="00425EAF"/>
    <w:rsid w:val="00430AD1"/>
    <w:rsid w:val="00430EE7"/>
    <w:rsid w:val="00434002"/>
    <w:rsid w:val="00446774"/>
    <w:rsid w:val="004554D3"/>
    <w:rsid w:val="00462258"/>
    <w:rsid w:val="00462400"/>
    <w:rsid w:val="00464E3F"/>
    <w:rsid w:val="00476066"/>
    <w:rsid w:val="004866C0"/>
    <w:rsid w:val="00486CF2"/>
    <w:rsid w:val="00496DA2"/>
    <w:rsid w:val="004A5EE0"/>
    <w:rsid w:val="004B17BC"/>
    <w:rsid w:val="004B1B9C"/>
    <w:rsid w:val="004C17E2"/>
    <w:rsid w:val="004C49B9"/>
    <w:rsid w:val="004C7B38"/>
    <w:rsid w:val="004D2AF6"/>
    <w:rsid w:val="004D7619"/>
    <w:rsid w:val="004E0C98"/>
    <w:rsid w:val="004E79FA"/>
    <w:rsid w:val="004F01D1"/>
    <w:rsid w:val="004F6837"/>
    <w:rsid w:val="0050219F"/>
    <w:rsid w:val="005028EB"/>
    <w:rsid w:val="005037B8"/>
    <w:rsid w:val="00505CC8"/>
    <w:rsid w:val="00513C8B"/>
    <w:rsid w:val="0052113E"/>
    <w:rsid w:val="00522C1C"/>
    <w:rsid w:val="00527F21"/>
    <w:rsid w:val="005314A0"/>
    <w:rsid w:val="005327CC"/>
    <w:rsid w:val="00533F29"/>
    <w:rsid w:val="0053503A"/>
    <w:rsid w:val="00540E27"/>
    <w:rsid w:val="0054343A"/>
    <w:rsid w:val="005460D7"/>
    <w:rsid w:val="005466FA"/>
    <w:rsid w:val="005569EB"/>
    <w:rsid w:val="005738FA"/>
    <w:rsid w:val="00595CF6"/>
    <w:rsid w:val="005966B8"/>
    <w:rsid w:val="005A2079"/>
    <w:rsid w:val="005A2451"/>
    <w:rsid w:val="005A4F8A"/>
    <w:rsid w:val="005A537F"/>
    <w:rsid w:val="005B0C4E"/>
    <w:rsid w:val="005B1622"/>
    <w:rsid w:val="005B59A1"/>
    <w:rsid w:val="005C3D0F"/>
    <w:rsid w:val="005C41C9"/>
    <w:rsid w:val="005C6D92"/>
    <w:rsid w:val="005D58E0"/>
    <w:rsid w:val="005D725E"/>
    <w:rsid w:val="005E6F22"/>
    <w:rsid w:val="00607927"/>
    <w:rsid w:val="006212F3"/>
    <w:rsid w:val="0062178F"/>
    <w:rsid w:val="006225AB"/>
    <w:rsid w:val="0062515A"/>
    <w:rsid w:val="00635B4B"/>
    <w:rsid w:val="006369D5"/>
    <w:rsid w:val="006412F3"/>
    <w:rsid w:val="0064248C"/>
    <w:rsid w:val="0064310C"/>
    <w:rsid w:val="0065620E"/>
    <w:rsid w:val="006658C3"/>
    <w:rsid w:val="00673AB6"/>
    <w:rsid w:val="006773F9"/>
    <w:rsid w:val="00692EC7"/>
    <w:rsid w:val="006A4748"/>
    <w:rsid w:val="006B3594"/>
    <w:rsid w:val="006B6378"/>
    <w:rsid w:val="006C3CC7"/>
    <w:rsid w:val="006C4E45"/>
    <w:rsid w:val="006D1D10"/>
    <w:rsid w:val="006D2DA2"/>
    <w:rsid w:val="006D7906"/>
    <w:rsid w:val="006E28CE"/>
    <w:rsid w:val="006E41F7"/>
    <w:rsid w:val="006F2186"/>
    <w:rsid w:val="0070136E"/>
    <w:rsid w:val="00702240"/>
    <w:rsid w:val="007053FB"/>
    <w:rsid w:val="00714429"/>
    <w:rsid w:val="00726FFF"/>
    <w:rsid w:val="0072793E"/>
    <w:rsid w:val="007335AD"/>
    <w:rsid w:val="00734F10"/>
    <w:rsid w:val="00743B55"/>
    <w:rsid w:val="00753338"/>
    <w:rsid w:val="00754804"/>
    <w:rsid w:val="00761EDC"/>
    <w:rsid w:val="007665C3"/>
    <w:rsid w:val="00772A62"/>
    <w:rsid w:val="00774040"/>
    <w:rsid w:val="00777198"/>
    <w:rsid w:val="00777AE6"/>
    <w:rsid w:val="00781B07"/>
    <w:rsid w:val="007A07A8"/>
    <w:rsid w:val="007A589B"/>
    <w:rsid w:val="007B2541"/>
    <w:rsid w:val="007B7881"/>
    <w:rsid w:val="007E77CD"/>
    <w:rsid w:val="007F029D"/>
    <w:rsid w:val="007F4CC0"/>
    <w:rsid w:val="007F767A"/>
    <w:rsid w:val="00800067"/>
    <w:rsid w:val="0080487F"/>
    <w:rsid w:val="00813AC3"/>
    <w:rsid w:val="00824249"/>
    <w:rsid w:val="00834429"/>
    <w:rsid w:val="008349DA"/>
    <w:rsid w:val="00835CF9"/>
    <w:rsid w:val="00841CE4"/>
    <w:rsid w:val="00843F37"/>
    <w:rsid w:val="00852AE2"/>
    <w:rsid w:val="00864B60"/>
    <w:rsid w:val="00865CB7"/>
    <w:rsid w:val="00867DE2"/>
    <w:rsid w:val="008844B5"/>
    <w:rsid w:val="0088679D"/>
    <w:rsid w:val="00896152"/>
    <w:rsid w:val="008A1AFD"/>
    <w:rsid w:val="008C7CE2"/>
    <w:rsid w:val="008D1C7E"/>
    <w:rsid w:val="008D21FB"/>
    <w:rsid w:val="008D51FE"/>
    <w:rsid w:val="008E48FC"/>
    <w:rsid w:val="009049B8"/>
    <w:rsid w:val="00905276"/>
    <w:rsid w:val="0090710B"/>
    <w:rsid w:val="00907760"/>
    <w:rsid w:val="00937A0C"/>
    <w:rsid w:val="00966CD4"/>
    <w:rsid w:val="00975651"/>
    <w:rsid w:val="00990BA5"/>
    <w:rsid w:val="009925DA"/>
    <w:rsid w:val="009962BB"/>
    <w:rsid w:val="009A1949"/>
    <w:rsid w:val="009A29FF"/>
    <w:rsid w:val="009A3744"/>
    <w:rsid w:val="009A7B38"/>
    <w:rsid w:val="009B483B"/>
    <w:rsid w:val="009C6CDF"/>
    <w:rsid w:val="009D5C4F"/>
    <w:rsid w:val="009E5349"/>
    <w:rsid w:val="009F0BA0"/>
    <w:rsid w:val="009F54F3"/>
    <w:rsid w:val="009F5960"/>
    <w:rsid w:val="00A0188F"/>
    <w:rsid w:val="00A02262"/>
    <w:rsid w:val="00A16820"/>
    <w:rsid w:val="00A214D2"/>
    <w:rsid w:val="00A257E4"/>
    <w:rsid w:val="00A3281B"/>
    <w:rsid w:val="00A42613"/>
    <w:rsid w:val="00A45624"/>
    <w:rsid w:val="00A547C7"/>
    <w:rsid w:val="00A616CF"/>
    <w:rsid w:val="00A65A5E"/>
    <w:rsid w:val="00A66727"/>
    <w:rsid w:val="00A75F91"/>
    <w:rsid w:val="00A77AA0"/>
    <w:rsid w:val="00A810B5"/>
    <w:rsid w:val="00A83C63"/>
    <w:rsid w:val="00A900ED"/>
    <w:rsid w:val="00A93954"/>
    <w:rsid w:val="00AB25B1"/>
    <w:rsid w:val="00AB35D6"/>
    <w:rsid w:val="00AB382D"/>
    <w:rsid w:val="00AC4380"/>
    <w:rsid w:val="00AC54BF"/>
    <w:rsid w:val="00AF2116"/>
    <w:rsid w:val="00B03C5E"/>
    <w:rsid w:val="00B0402A"/>
    <w:rsid w:val="00B1149D"/>
    <w:rsid w:val="00B13E53"/>
    <w:rsid w:val="00B20C52"/>
    <w:rsid w:val="00B2109A"/>
    <w:rsid w:val="00B227CF"/>
    <w:rsid w:val="00B336BA"/>
    <w:rsid w:val="00B365D6"/>
    <w:rsid w:val="00B468C3"/>
    <w:rsid w:val="00B547B0"/>
    <w:rsid w:val="00B54FFB"/>
    <w:rsid w:val="00B57F6E"/>
    <w:rsid w:val="00B60CD7"/>
    <w:rsid w:val="00B65915"/>
    <w:rsid w:val="00B67D8B"/>
    <w:rsid w:val="00B711BC"/>
    <w:rsid w:val="00B857D3"/>
    <w:rsid w:val="00B91A60"/>
    <w:rsid w:val="00BA4B2D"/>
    <w:rsid w:val="00BA5791"/>
    <w:rsid w:val="00BB122D"/>
    <w:rsid w:val="00BD1B66"/>
    <w:rsid w:val="00BD711A"/>
    <w:rsid w:val="00BE53F7"/>
    <w:rsid w:val="00BE7FE1"/>
    <w:rsid w:val="00C35EDD"/>
    <w:rsid w:val="00C37ED9"/>
    <w:rsid w:val="00C52D87"/>
    <w:rsid w:val="00C53F0A"/>
    <w:rsid w:val="00C74B84"/>
    <w:rsid w:val="00C8223D"/>
    <w:rsid w:val="00C8441B"/>
    <w:rsid w:val="00CA3538"/>
    <w:rsid w:val="00CA4B59"/>
    <w:rsid w:val="00CB41C2"/>
    <w:rsid w:val="00CB5381"/>
    <w:rsid w:val="00CD0A83"/>
    <w:rsid w:val="00CF09F7"/>
    <w:rsid w:val="00CF2D94"/>
    <w:rsid w:val="00D037CF"/>
    <w:rsid w:val="00D04250"/>
    <w:rsid w:val="00D06D2F"/>
    <w:rsid w:val="00D12F1F"/>
    <w:rsid w:val="00D26AA7"/>
    <w:rsid w:val="00D2747B"/>
    <w:rsid w:val="00D27988"/>
    <w:rsid w:val="00D3318E"/>
    <w:rsid w:val="00D463CB"/>
    <w:rsid w:val="00D82746"/>
    <w:rsid w:val="00D9056E"/>
    <w:rsid w:val="00DA55AA"/>
    <w:rsid w:val="00DD32C5"/>
    <w:rsid w:val="00DD3BAB"/>
    <w:rsid w:val="00DE2861"/>
    <w:rsid w:val="00DE3DCC"/>
    <w:rsid w:val="00DE565A"/>
    <w:rsid w:val="00E133B8"/>
    <w:rsid w:val="00E157D6"/>
    <w:rsid w:val="00E3085A"/>
    <w:rsid w:val="00E315A0"/>
    <w:rsid w:val="00E33CBA"/>
    <w:rsid w:val="00E367CC"/>
    <w:rsid w:val="00E36AA6"/>
    <w:rsid w:val="00E378AA"/>
    <w:rsid w:val="00E66A15"/>
    <w:rsid w:val="00E76E0B"/>
    <w:rsid w:val="00E832CC"/>
    <w:rsid w:val="00E83CBE"/>
    <w:rsid w:val="00E92C6F"/>
    <w:rsid w:val="00E94309"/>
    <w:rsid w:val="00EA027D"/>
    <w:rsid w:val="00EA3F54"/>
    <w:rsid w:val="00EB63DD"/>
    <w:rsid w:val="00EE0FB7"/>
    <w:rsid w:val="00EE1CF6"/>
    <w:rsid w:val="00EE4364"/>
    <w:rsid w:val="00EF5CE8"/>
    <w:rsid w:val="00F03104"/>
    <w:rsid w:val="00F05CF7"/>
    <w:rsid w:val="00F06DF7"/>
    <w:rsid w:val="00F10A2E"/>
    <w:rsid w:val="00F10E71"/>
    <w:rsid w:val="00F11031"/>
    <w:rsid w:val="00F1248F"/>
    <w:rsid w:val="00F160A6"/>
    <w:rsid w:val="00F17BBA"/>
    <w:rsid w:val="00F20B12"/>
    <w:rsid w:val="00F21530"/>
    <w:rsid w:val="00F2570E"/>
    <w:rsid w:val="00F262DA"/>
    <w:rsid w:val="00F37622"/>
    <w:rsid w:val="00F53625"/>
    <w:rsid w:val="00F61A21"/>
    <w:rsid w:val="00F65D50"/>
    <w:rsid w:val="00F71784"/>
    <w:rsid w:val="00F8686C"/>
    <w:rsid w:val="00F9319F"/>
    <w:rsid w:val="00FA729F"/>
    <w:rsid w:val="00FB3E63"/>
    <w:rsid w:val="00FB4E5C"/>
    <w:rsid w:val="00FB6129"/>
    <w:rsid w:val="00FE7266"/>
    <w:rsid w:val="00FF2830"/>
    <w:rsid w:val="00FF3CD6"/>
    <w:rsid w:val="00FF5245"/>
    <w:rsid w:val="00FF606F"/>
    <w:rsid w:val="03A006D3"/>
    <w:rsid w:val="055C491B"/>
    <w:rsid w:val="087E57B7"/>
    <w:rsid w:val="088747E5"/>
    <w:rsid w:val="089B2C26"/>
    <w:rsid w:val="0AD706E4"/>
    <w:rsid w:val="11B72A95"/>
    <w:rsid w:val="1493764A"/>
    <w:rsid w:val="18BA50A2"/>
    <w:rsid w:val="19C8066E"/>
    <w:rsid w:val="1AD356CB"/>
    <w:rsid w:val="1BC238C7"/>
    <w:rsid w:val="1D4761B9"/>
    <w:rsid w:val="20D71D3C"/>
    <w:rsid w:val="21F97EE1"/>
    <w:rsid w:val="278F79AF"/>
    <w:rsid w:val="27FF3D24"/>
    <w:rsid w:val="2F5A03D9"/>
    <w:rsid w:val="30680FC3"/>
    <w:rsid w:val="33F64E50"/>
    <w:rsid w:val="358676C1"/>
    <w:rsid w:val="3A5926F0"/>
    <w:rsid w:val="3DBC746D"/>
    <w:rsid w:val="3DC835F6"/>
    <w:rsid w:val="3DE63BD1"/>
    <w:rsid w:val="415A55D7"/>
    <w:rsid w:val="44ED42B4"/>
    <w:rsid w:val="47926079"/>
    <w:rsid w:val="4A1332ED"/>
    <w:rsid w:val="4B0B5880"/>
    <w:rsid w:val="4E0F5BCB"/>
    <w:rsid w:val="4E6B0F9F"/>
    <w:rsid w:val="4FB810F3"/>
    <w:rsid w:val="511016E8"/>
    <w:rsid w:val="5162019B"/>
    <w:rsid w:val="51AE7E49"/>
    <w:rsid w:val="54CC3114"/>
    <w:rsid w:val="56BD232E"/>
    <w:rsid w:val="57BC1575"/>
    <w:rsid w:val="5B85784D"/>
    <w:rsid w:val="5CDB1E8E"/>
    <w:rsid w:val="61CC40F2"/>
    <w:rsid w:val="62961866"/>
    <w:rsid w:val="62E6426A"/>
    <w:rsid w:val="63184F61"/>
    <w:rsid w:val="63D04E71"/>
    <w:rsid w:val="669B77DD"/>
    <w:rsid w:val="681764BC"/>
    <w:rsid w:val="6BB97DA4"/>
    <w:rsid w:val="6D4614B9"/>
    <w:rsid w:val="6FCC7BD1"/>
    <w:rsid w:val="701B5460"/>
    <w:rsid w:val="73204784"/>
    <w:rsid w:val="76F951E1"/>
    <w:rsid w:val="774768A1"/>
    <w:rsid w:val="77942B35"/>
    <w:rsid w:val="796E729C"/>
    <w:rsid w:val="7AB03CCA"/>
    <w:rsid w:val="7C021C01"/>
    <w:rsid w:val="7D9114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368D7F"/>
  <w14:defaultImageDpi w14:val="32767"/>
  <w15:docId w15:val="{AC7A64EC-0136-46F3-90A5-0D08051ED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26AA7"/>
    <w:pPr>
      <w:spacing w:line="240" w:lineRule="atLeast"/>
      <w:jc w:val="both"/>
    </w:pPr>
    <w:rPr>
      <w:rFonts w:eastAsia="Times New Roman"/>
      <w:sz w:val="24"/>
      <w:szCs w:val="24"/>
      <w:lang w:val="en-AU"/>
    </w:rPr>
  </w:style>
  <w:style w:type="paragraph" w:styleId="1">
    <w:name w:val="heading 1"/>
    <w:basedOn w:val="a"/>
    <w:next w:val="a"/>
    <w:uiPriority w:val="9"/>
    <w:qFormat/>
    <w:pPr>
      <w:keepNext/>
      <w:keepLines/>
      <w:numPr>
        <w:numId w:val="1"/>
      </w:numPr>
      <w:spacing w:beforeLines="50" w:before="50" w:line="240" w:lineRule="auto"/>
      <w:jc w:val="left"/>
      <w:outlineLvl w:val="0"/>
    </w:pPr>
    <w:rPr>
      <w:b/>
      <w:bCs/>
      <w:kern w:val="44"/>
      <w:sz w:val="32"/>
      <w:szCs w:val="44"/>
    </w:rPr>
  </w:style>
  <w:style w:type="paragraph" w:styleId="2">
    <w:name w:val="heading 2"/>
    <w:basedOn w:val="a"/>
    <w:next w:val="a"/>
    <w:semiHidden/>
    <w:unhideWhenUsed/>
    <w:qFormat/>
    <w:pPr>
      <w:spacing w:beforeAutospacing="1" w:afterAutospacing="1"/>
      <w:jc w:val="left"/>
      <w:outlineLvl w:val="1"/>
    </w:pPr>
    <w:rPr>
      <w:rFonts w:ascii="宋体" w:hAnsi="宋体" w:hint="eastAsia"/>
      <w:b/>
      <w:sz w:val="36"/>
      <w:szCs w:val="36"/>
      <w:lang w:val="en-US"/>
    </w:rPr>
  </w:style>
  <w:style w:type="paragraph" w:styleId="3">
    <w:name w:val="heading 3"/>
    <w:basedOn w:val="a"/>
    <w:next w:val="a"/>
    <w:link w:val="30"/>
    <w:semiHidden/>
    <w:unhideWhenUsed/>
    <w:qFormat/>
    <w:rsid w:val="00EB63DD"/>
    <w:pPr>
      <w:keepNext/>
      <w:keepLines/>
      <w:spacing w:before="260" w:after="260" w:line="416" w:lineRule="atLeast"/>
      <w:outlineLvl w:val="2"/>
    </w:pPr>
    <w:rPr>
      <w:b/>
      <w:bCs/>
      <w:sz w:val="32"/>
      <w:szCs w:val="32"/>
    </w:rPr>
  </w:style>
  <w:style w:type="paragraph" w:styleId="4">
    <w:name w:val="heading 4"/>
    <w:basedOn w:val="a"/>
    <w:next w:val="a"/>
    <w:link w:val="40"/>
    <w:unhideWhenUsed/>
    <w:qFormat/>
    <w:rsid w:val="00F8686C"/>
    <w:pPr>
      <w:keepNext/>
      <w:keepLines/>
      <w:spacing w:before="280" w:after="290" w:line="376" w:lineRule="atLeast"/>
      <w:outlineLvl w:val="3"/>
    </w:pPr>
    <w:rPr>
      <w:rFonts w:asciiTheme="majorHAnsi" w:eastAsiaTheme="majorEastAsia" w:hAnsiTheme="majorHAnsi" w:cstheme="majorBidi"/>
      <w:b/>
      <w:bCs/>
      <w:sz w:val="28"/>
      <w:szCs w:val="28"/>
    </w:rPr>
  </w:style>
  <w:style w:type="paragraph" w:styleId="5">
    <w:name w:val="heading 5"/>
    <w:basedOn w:val="a"/>
    <w:next w:val="a"/>
    <w:link w:val="50"/>
    <w:unhideWhenUsed/>
    <w:qFormat/>
    <w:rsid w:val="004F01D1"/>
    <w:pPr>
      <w:keepNext/>
      <w:keepLines/>
      <w:spacing w:before="280" w:after="290" w:line="376" w:lineRule="atLeast"/>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style>
  <w:style w:type="paragraph" w:styleId="TOC2">
    <w:name w:val="toc 2"/>
    <w:basedOn w:val="a"/>
    <w:next w:val="a"/>
    <w:uiPriority w:val="39"/>
    <w:pPr>
      <w:ind w:leftChars="200" w:left="420"/>
    </w:pPr>
  </w:style>
  <w:style w:type="paragraph" w:styleId="a6">
    <w:name w:val="Normal (Web)"/>
    <w:basedOn w:val="a"/>
    <w:uiPriority w:val="99"/>
    <w:qFormat/>
    <w:pPr>
      <w:spacing w:beforeAutospacing="1" w:afterAutospacing="1"/>
      <w:jc w:val="left"/>
    </w:pPr>
    <w:rPr>
      <w:lang w:val="en-US"/>
    </w:rPr>
  </w:style>
  <w:style w:type="table" w:styleId="a7">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Strong"/>
    <w:basedOn w:val="a0"/>
    <w:qFormat/>
    <w:rPr>
      <w:b/>
    </w:rPr>
  </w:style>
  <w:style w:type="character" w:styleId="a9">
    <w:name w:val="Hyperlink"/>
    <w:basedOn w:val="a0"/>
    <w:uiPriority w:val="99"/>
    <w:unhideWhenUsed/>
    <w:qFormat/>
    <w:rPr>
      <w:color w:val="0563C1" w:themeColor="hyperlink"/>
      <w:u w:val="single"/>
    </w:rPr>
  </w:style>
  <w:style w:type="paragraph" w:customStyle="1" w:styleId="TOC10">
    <w:name w:val="TOC 标题1"/>
    <w:basedOn w:val="1"/>
    <w:next w:val="a"/>
    <w:uiPriority w:val="39"/>
    <w:unhideWhenUsed/>
    <w:qFormat/>
    <w:pPr>
      <w:spacing w:before="240" w:line="259" w:lineRule="auto"/>
      <w:outlineLvl w:val="9"/>
    </w:pPr>
    <w:rPr>
      <w:rFonts w:asciiTheme="majorHAnsi" w:eastAsiaTheme="majorEastAsia" w:hAnsiTheme="majorHAnsi" w:cstheme="majorBidi"/>
      <w:b w:val="0"/>
      <w:bCs w:val="0"/>
      <w:color w:val="2E74B5" w:themeColor="accent1" w:themeShade="BF"/>
      <w:kern w:val="0"/>
      <w:szCs w:val="32"/>
    </w:rPr>
  </w:style>
  <w:style w:type="paragraph" w:styleId="aa">
    <w:name w:val="List Paragraph"/>
    <w:basedOn w:val="a"/>
    <w:uiPriority w:val="34"/>
    <w:qFormat/>
    <w:pPr>
      <w:ind w:firstLineChars="200" w:firstLine="200"/>
    </w:pPr>
  </w:style>
  <w:style w:type="paragraph" w:customStyle="1" w:styleId="ab">
    <w:name w:val="标题二"/>
    <w:basedOn w:val="a"/>
    <w:qFormat/>
    <w:pPr>
      <w:spacing w:afterLines="10" w:after="31"/>
      <w:ind w:leftChars="-338" w:left="-811" w:firstLine="1"/>
      <w:jc w:val="center"/>
    </w:pPr>
    <w:rPr>
      <w:rFonts w:eastAsia="黑体"/>
      <w:b/>
      <w:sz w:val="44"/>
      <w:szCs w:val="21"/>
    </w:rPr>
  </w:style>
  <w:style w:type="paragraph" w:customStyle="1" w:styleId="WPSOffice1">
    <w:name w:val="WPSOffice手动目录 1"/>
    <w:qFormat/>
  </w:style>
  <w:style w:type="table" w:customStyle="1" w:styleId="41">
    <w:name w:val="网格型4"/>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1">
    <w:name w:val="网格型5"/>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
    <w:name w:val="无格式表格 21"/>
    <w:basedOn w:val="a1"/>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11">
    <w:name w:val="网格型111"/>
    <w:basedOn w:val="a1"/>
    <w:qFormat/>
    <w:rPr>
      <w:rFonts w:ascii="Calibri" w:hAnsi="Calibri"/>
      <w:kern w:val="2"/>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qFormat/>
    <w:rsid w:val="00841CE4"/>
    <w:pPr>
      <w:widowControl w:val="0"/>
      <w:autoSpaceDE w:val="0"/>
      <w:autoSpaceDN w:val="0"/>
      <w:adjustRightInd w:val="0"/>
    </w:pPr>
    <w:rPr>
      <w:rFonts w:ascii="Arial" w:eastAsia="Times New Roman" w:hAnsi="Arial" w:cs="Arial"/>
      <w:color w:val="000000"/>
      <w:sz w:val="24"/>
      <w:szCs w:val="24"/>
    </w:rPr>
  </w:style>
  <w:style w:type="character" w:styleId="ac">
    <w:name w:val="annotation reference"/>
    <w:basedOn w:val="a0"/>
    <w:rsid w:val="001A2A3B"/>
    <w:rPr>
      <w:sz w:val="21"/>
      <w:szCs w:val="21"/>
    </w:rPr>
  </w:style>
  <w:style w:type="paragraph" w:styleId="ad">
    <w:name w:val="annotation text"/>
    <w:basedOn w:val="a"/>
    <w:link w:val="ae"/>
    <w:rsid w:val="001A2A3B"/>
    <w:pPr>
      <w:jc w:val="left"/>
    </w:pPr>
  </w:style>
  <w:style w:type="character" w:customStyle="1" w:styleId="ae">
    <w:name w:val="批注文字 字符"/>
    <w:basedOn w:val="a0"/>
    <w:link w:val="ad"/>
    <w:rsid w:val="001A2A3B"/>
    <w:rPr>
      <w:sz w:val="24"/>
      <w:szCs w:val="24"/>
      <w:lang w:val="en-AU"/>
    </w:rPr>
  </w:style>
  <w:style w:type="paragraph" w:styleId="af">
    <w:name w:val="annotation subject"/>
    <w:basedOn w:val="ad"/>
    <w:next w:val="ad"/>
    <w:link w:val="af0"/>
    <w:rsid w:val="001A2A3B"/>
    <w:rPr>
      <w:b/>
      <w:bCs/>
    </w:rPr>
  </w:style>
  <w:style w:type="character" w:customStyle="1" w:styleId="af0">
    <w:name w:val="批注主题 字符"/>
    <w:basedOn w:val="ae"/>
    <w:link w:val="af"/>
    <w:rsid w:val="001A2A3B"/>
    <w:rPr>
      <w:b/>
      <w:bCs/>
      <w:sz w:val="24"/>
      <w:szCs w:val="24"/>
      <w:lang w:val="en-AU"/>
    </w:rPr>
  </w:style>
  <w:style w:type="paragraph" w:styleId="af1">
    <w:name w:val="Balloon Text"/>
    <w:basedOn w:val="a"/>
    <w:link w:val="af2"/>
    <w:rsid w:val="00156265"/>
    <w:pPr>
      <w:spacing w:line="240" w:lineRule="auto"/>
    </w:pPr>
    <w:rPr>
      <w:sz w:val="18"/>
      <w:szCs w:val="18"/>
    </w:rPr>
  </w:style>
  <w:style w:type="character" w:customStyle="1" w:styleId="af2">
    <w:name w:val="批注框文本 字符"/>
    <w:basedOn w:val="a0"/>
    <w:link w:val="af1"/>
    <w:rsid w:val="00156265"/>
    <w:rPr>
      <w:sz w:val="18"/>
      <w:szCs w:val="18"/>
      <w:lang w:val="en-AU"/>
    </w:rPr>
  </w:style>
  <w:style w:type="character" w:customStyle="1" w:styleId="40">
    <w:name w:val="标题 4 字符"/>
    <w:basedOn w:val="a0"/>
    <w:link w:val="4"/>
    <w:rsid w:val="00F8686C"/>
    <w:rPr>
      <w:rFonts w:asciiTheme="majorHAnsi" w:eastAsiaTheme="majorEastAsia" w:hAnsiTheme="majorHAnsi" w:cstheme="majorBidi"/>
      <w:b/>
      <w:bCs/>
      <w:sz w:val="28"/>
      <w:szCs w:val="28"/>
      <w:lang w:val="en-AU"/>
    </w:rPr>
  </w:style>
  <w:style w:type="character" w:customStyle="1" w:styleId="30">
    <w:name w:val="标题 3 字符"/>
    <w:basedOn w:val="a0"/>
    <w:link w:val="3"/>
    <w:semiHidden/>
    <w:rsid w:val="00EB63DD"/>
    <w:rPr>
      <w:b/>
      <w:bCs/>
      <w:sz w:val="32"/>
      <w:szCs w:val="32"/>
      <w:lang w:val="en-AU"/>
    </w:rPr>
  </w:style>
  <w:style w:type="character" w:customStyle="1" w:styleId="a4">
    <w:name w:val="页脚 字符"/>
    <w:basedOn w:val="a0"/>
    <w:link w:val="a3"/>
    <w:uiPriority w:val="99"/>
    <w:rsid w:val="004554D3"/>
    <w:rPr>
      <w:sz w:val="18"/>
      <w:szCs w:val="18"/>
      <w:lang w:val="en-AU"/>
    </w:rPr>
  </w:style>
  <w:style w:type="character" w:customStyle="1" w:styleId="50">
    <w:name w:val="标题 5 字符"/>
    <w:basedOn w:val="a0"/>
    <w:link w:val="5"/>
    <w:rsid w:val="004F01D1"/>
    <w:rPr>
      <w:b/>
      <w:bCs/>
      <w:sz w:val="28"/>
      <w:szCs w:val="28"/>
      <w:lang w:val="en-AU"/>
    </w:rPr>
  </w:style>
  <w:style w:type="character" w:styleId="af3">
    <w:name w:val="Placeholder Text"/>
    <w:basedOn w:val="a0"/>
    <w:uiPriority w:val="99"/>
    <w:semiHidden/>
    <w:rsid w:val="00F21530"/>
    <w:rPr>
      <w:color w:val="666666"/>
    </w:rPr>
  </w:style>
  <w:style w:type="paragraph" w:styleId="af4">
    <w:name w:val="caption"/>
    <w:basedOn w:val="a"/>
    <w:next w:val="a"/>
    <w:unhideWhenUsed/>
    <w:qFormat/>
    <w:rsid w:val="00284490"/>
    <w:rPr>
      <w:rFonts w:asciiTheme="majorHAnsi" w:eastAsia="黑体" w:hAnsiTheme="majorHAnsi" w:cstheme="majorBidi"/>
      <w:sz w:val="20"/>
      <w:szCs w:val="20"/>
    </w:rPr>
  </w:style>
  <w:style w:type="character" w:styleId="af5">
    <w:name w:val="Unresolved Mention"/>
    <w:basedOn w:val="a0"/>
    <w:uiPriority w:val="99"/>
    <w:semiHidden/>
    <w:unhideWhenUsed/>
    <w:rsid w:val="002844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2621">
      <w:bodyDiv w:val="1"/>
      <w:marLeft w:val="0"/>
      <w:marRight w:val="0"/>
      <w:marTop w:val="0"/>
      <w:marBottom w:val="0"/>
      <w:divBdr>
        <w:top w:val="none" w:sz="0" w:space="0" w:color="auto"/>
        <w:left w:val="none" w:sz="0" w:space="0" w:color="auto"/>
        <w:bottom w:val="none" w:sz="0" w:space="0" w:color="auto"/>
        <w:right w:val="none" w:sz="0" w:space="0" w:color="auto"/>
      </w:divBdr>
    </w:div>
    <w:div w:id="57364645">
      <w:bodyDiv w:val="1"/>
      <w:marLeft w:val="0"/>
      <w:marRight w:val="0"/>
      <w:marTop w:val="0"/>
      <w:marBottom w:val="0"/>
      <w:divBdr>
        <w:top w:val="none" w:sz="0" w:space="0" w:color="auto"/>
        <w:left w:val="none" w:sz="0" w:space="0" w:color="auto"/>
        <w:bottom w:val="none" w:sz="0" w:space="0" w:color="auto"/>
        <w:right w:val="none" w:sz="0" w:space="0" w:color="auto"/>
      </w:divBdr>
    </w:div>
    <w:div w:id="64886666">
      <w:bodyDiv w:val="1"/>
      <w:marLeft w:val="0"/>
      <w:marRight w:val="0"/>
      <w:marTop w:val="0"/>
      <w:marBottom w:val="0"/>
      <w:divBdr>
        <w:top w:val="none" w:sz="0" w:space="0" w:color="auto"/>
        <w:left w:val="none" w:sz="0" w:space="0" w:color="auto"/>
        <w:bottom w:val="none" w:sz="0" w:space="0" w:color="auto"/>
        <w:right w:val="none" w:sz="0" w:space="0" w:color="auto"/>
      </w:divBdr>
    </w:div>
    <w:div w:id="74783027">
      <w:bodyDiv w:val="1"/>
      <w:marLeft w:val="0"/>
      <w:marRight w:val="0"/>
      <w:marTop w:val="0"/>
      <w:marBottom w:val="0"/>
      <w:divBdr>
        <w:top w:val="none" w:sz="0" w:space="0" w:color="auto"/>
        <w:left w:val="none" w:sz="0" w:space="0" w:color="auto"/>
        <w:bottom w:val="none" w:sz="0" w:space="0" w:color="auto"/>
        <w:right w:val="none" w:sz="0" w:space="0" w:color="auto"/>
      </w:divBdr>
    </w:div>
    <w:div w:id="227617699">
      <w:bodyDiv w:val="1"/>
      <w:marLeft w:val="0"/>
      <w:marRight w:val="0"/>
      <w:marTop w:val="0"/>
      <w:marBottom w:val="0"/>
      <w:divBdr>
        <w:top w:val="none" w:sz="0" w:space="0" w:color="auto"/>
        <w:left w:val="none" w:sz="0" w:space="0" w:color="auto"/>
        <w:bottom w:val="none" w:sz="0" w:space="0" w:color="auto"/>
        <w:right w:val="none" w:sz="0" w:space="0" w:color="auto"/>
      </w:divBdr>
      <w:divsChild>
        <w:div w:id="1106774087">
          <w:marLeft w:val="0"/>
          <w:marRight w:val="0"/>
          <w:marTop w:val="0"/>
          <w:marBottom w:val="0"/>
          <w:divBdr>
            <w:top w:val="none" w:sz="0" w:space="0" w:color="auto"/>
            <w:left w:val="none" w:sz="0" w:space="0" w:color="auto"/>
            <w:bottom w:val="none" w:sz="0" w:space="0" w:color="auto"/>
            <w:right w:val="none" w:sz="0" w:space="0" w:color="auto"/>
          </w:divBdr>
        </w:div>
      </w:divsChild>
    </w:div>
    <w:div w:id="253712287">
      <w:bodyDiv w:val="1"/>
      <w:marLeft w:val="0"/>
      <w:marRight w:val="0"/>
      <w:marTop w:val="0"/>
      <w:marBottom w:val="0"/>
      <w:divBdr>
        <w:top w:val="none" w:sz="0" w:space="0" w:color="auto"/>
        <w:left w:val="none" w:sz="0" w:space="0" w:color="auto"/>
        <w:bottom w:val="none" w:sz="0" w:space="0" w:color="auto"/>
        <w:right w:val="none" w:sz="0" w:space="0" w:color="auto"/>
      </w:divBdr>
    </w:div>
    <w:div w:id="265162532">
      <w:bodyDiv w:val="1"/>
      <w:marLeft w:val="0"/>
      <w:marRight w:val="0"/>
      <w:marTop w:val="0"/>
      <w:marBottom w:val="0"/>
      <w:divBdr>
        <w:top w:val="none" w:sz="0" w:space="0" w:color="auto"/>
        <w:left w:val="none" w:sz="0" w:space="0" w:color="auto"/>
        <w:bottom w:val="none" w:sz="0" w:space="0" w:color="auto"/>
        <w:right w:val="none" w:sz="0" w:space="0" w:color="auto"/>
      </w:divBdr>
    </w:div>
    <w:div w:id="343630099">
      <w:bodyDiv w:val="1"/>
      <w:marLeft w:val="0"/>
      <w:marRight w:val="0"/>
      <w:marTop w:val="0"/>
      <w:marBottom w:val="0"/>
      <w:divBdr>
        <w:top w:val="none" w:sz="0" w:space="0" w:color="auto"/>
        <w:left w:val="none" w:sz="0" w:space="0" w:color="auto"/>
        <w:bottom w:val="none" w:sz="0" w:space="0" w:color="auto"/>
        <w:right w:val="none" w:sz="0" w:space="0" w:color="auto"/>
      </w:divBdr>
    </w:div>
    <w:div w:id="392654666">
      <w:bodyDiv w:val="1"/>
      <w:marLeft w:val="0"/>
      <w:marRight w:val="0"/>
      <w:marTop w:val="0"/>
      <w:marBottom w:val="0"/>
      <w:divBdr>
        <w:top w:val="none" w:sz="0" w:space="0" w:color="auto"/>
        <w:left w:val="none" w:sz="0" w:space="0" w:color="auto"/>
        <w:bottom w:val="none" w:sz="0" w:space="0" w:color="auto"/>
        <w:right w:val="none" w:sz="0" w:space="0" w:color="auto"/>
      </w:divBdr>
    </w:div>
    <w:div w:id="393509566">
      <w:bodyDiv w:val="1"/>
      <w:marLeft w:val="0"/>
      <w:marRight w:val="0"/>
      <w:marTop w:val="0"/>
      <w:marBottom w:val="0"/>
      <w:divBdr>
        <w:top w:val="none" w:sz="0" w:space="0" w:color="auto"/>
        <w:left w:val="none" w:sz="0" w:space="0" w:color="auto"/>
        <w:bottom w:val="none" w:sz="0" w:space="0" w:color="auto"/>
        <w:right w:val="none" w:sz="0" w:space="0" w:color="auto"/>
      </w:divBdr>
    </w:div>
    <w:div w:id="417407455">
      <w:bodyDiv w:val="1"/>
      <w:marLeft w:val="0"/>
      <w:marRight w:val="0"/>
      <w:marTop w:val="0"/>
      <w:marBottom w:val="0"/>
      <w:divBdr>
        <w:top w:val="none" w:sz="0" w:space="0" w:color="auto"/>
        <w:left w:val="none" w:sz="0" w:space="0" w:color="auto"/>
        <w:bottom w:val="none" w:sz="0" w:space="0" w:color="auto"/>
        <w:right w:val="none" w:sz="0" w:space="0" w:color="auto"/>
      </w:divBdr>
    </w:div>
    <w:div w:id="420679850">
      <w:bodyDiv w:val="1"/>
      <w:marLeft w:val="0"/>
      <w:marRight w:val="0"/>
      <w:marTop w:val="0"/>
      <w:marBottom w:val="0"/>
      <w:divBdr>
        <w:top w:val="none" w:sz="0" w:space="0" w:color="auto"/>
        <w:left w:val="none" w:sz="0" w:space="0" w:color="auto"/>
        <w:bottom w:val="none" w:sz="0" w:space="0" w:color="auto"/>
        <w:right w:val="none" w:sz="0" w:space="0" w:color="auto"/>
      </w:divBdr>
    </w:div>
    <w:div w:id="435097018">
      <w:bodyDiv w:val="1"/>
      <w:marLeft w:val="0"/>
      <w:marRight w:val="0"/>
      <w:marTop w:val="0"/>
      <w:marBottom w:val="0"/>
      <w:divBdr>
        <w:top w:val="none" w:sz="0" w:space="0" w:color="auto"/>
        <w:left w:val="none" w:sz="0" w:space="0" w:color="auto"/>
        <w:bottom w:val="none" w:sz="0" w:space="0" w:color="auto"/>
        <w:right w:val="none" w:sz="0" w:space="0" w:color="auto"/>
      </w:divBdr>
    </w:div>
    <w:div w:id="459225498">
      <w:bodyDiv w:val="1"/>
      <w:marLeft w:val="0"/>
      <w:marRight w:val="0"/>
      <w:marTop w:val="0"/>
      <w:marBottom w:val="0"/>
      <w:divBdr>
        <w:top w:val="none" w:sz="0" w:space="0" w:color="auto"/>
        <w:left w:val="none" w:sz="0" w:space="0" w:color="auto"/>
        <w:bottom w:val="none" w:sz="0" w:space="0" w:color="auto"/>
        <w:right w:val="none" w:sz="0" w:space="0" w:color="auto"/>
      </w:divBdr>
    </w:div>
    <w:div w:id="467675247">
      <w:bodyDiv w:val="1"/>
      <w:marLeft w:val="0"/>
      <w:marRight w:val="0"/>
      <w:marTop w:val="0"/>
      <w:marBottom w:val="0"/>
      <w:divBdr>
        <w:top w:val="none" w:sz="0" w:space="0" w:color="auto"/>
        <w:left w:val="none" w:sz="0" w:space="0" w:color="auto"/>
        <w:bottom w:val="none" w:sz="0" w:space="0" w:color="auto"/>
        <w:right w:val="none" w:sz="0" w:space="0" w:color="auto"/>
      </w:divBdr>
      <w:divsChild>
        <w:div w:id="1010571240">
          <w:marLeft w:val="0"/>
          <w:marRight w:val="0"/>
          <w:marTop w:val="0"/>
          <w:marBottom w:val="0"/>
          <w:divBdr>
            <w:top w:val="none" w:sz="0" w:space="0" w:color="auto"/>
            <w:left w:val="none" w:sz="0" w:space="0" w:color="auto"/>
            <w:bottom w:val="none" w:sz="0" w:space="0" w:color="auto"/>
            <w:right w:val="none" w:sz="0" w:space="0" w:color="auto"/>
          </w:divBdr>
        </w:div>
      </w:divsChild>
    </w:div>
    <w:div w:id="481972241">
      <w:bodyDiv w:val="1"/>
      <w:marLeft w:val="0"/>
      <w:marRight w:val="0"/>
      <w:marTop w:val="0"/>
      <w:marBottom w:val="0"/>
      <w:divBdr>
        <w:top w:val="none" w:sz="0" w:space="0" w:color="auto"/>
        <w:left w:val="none" w:sz="0" w:space="0" w:color="auto"/>
        <w:bottom w:val="none" w:sz="0" w:space="0" w:color="auto"/>
        <w:right w:val="none" w:sz="0" w:space="0" w:color="auto"/>
      </w:divBdr>
    </w:div>
    <w:div w:id="489367458">
      <w:bodyDiv w:val="1"/>
      <w:marLeft w:val="0"/>
      <w:marRight w:val="0"/>
      <w:marTop w:val="0"/>
      <w:marBottom w:val="0"/>
      <w:divBdr>
        <w:top w:val="none" w:sz="0" w:space="0" w:color="auto"/>
        <w:left w:val="none" w:sz="0" w:space="0" w:color="auto"/>
        <w:bottom w:val="none" w:sz="0" w:space="0" w:color="auto"/>
        <w:right w:val="none" w:sz="0" w:space="0" w:color="auto"/>
      </w:divBdr>
    </w:div>
    <w:div w:id="502400469">
      <w:bodyDiv w:val="1"/>
      <w:marLeft w:val="0"/>
      <w:marRight w:val="0"/>
      <w:marTop w:val="0"/>
      <w:marBottom w:val="0"/>
      <w:divBdr>
        <w:top w:val="none" w:sz="0" w:space="0" w:color="auto"/>
        <w:left w:val="none" w:sz="0" w:space="0" w:color="auto"/>
        <w:bottom w:val="none" w:sz="0" w:space="0" w:color="auto"/>
        <w:right w:val="none" w:sz="0" w:space="0" w:color="auto"/>
      </w:divBdr>
    </w:div>
    <w:div w:id="561646132">
      <w:bodyDiv w:val="1"/>
      <w:marLeft w:val="0"/>
      <w:marRight w:val="0"/>
      <w:marTop w:val="0"/>
      <w:marBottom w:val="0"/>
      <w:divBdr>
        <w:top w:val="none" w:sz="0" w:space="0" w:color="auto"/>
        <w:left w:val="none" w:sz="0" w:space="0" w:color="auto"/>
        <w:bottom w:val="none" w:sz="0" w:space="0" w:color="auto"/>
        <w:right w:val="none" w:sz="0" w:space="0" w:color="auto"/>
      </w:divBdr>
    </w:div>
    <w:div w:id="592058703">
      <w:bodyDiv w:val="1"/>
      <w:marLeft w:val="0"/>
      <w:marRight w:val="0"/>
      <w:marTop w:val="0"/>
      <w:marBottom w:val="0"/>
      <w:divBdr>
        <w:top w:val="none" w:sz="0" w:space="0" w:color="auto"/>
        <w:left w:val="none" w:sz="0" w:space="0" w:color="auto"/>
        <w:bottom w:val="none" w:sz="0" w:space="0" w:color="auto"/>
        <w:right w:val="none" w:sz="0" w:space="0" w:color="auto"/>
      </w:divBdr>
    </w:div>
    <w:div w:id="612175060">
      <w:bodyDiv w:val="1"/>
      <w:marLeft w:val="0"/>
      <w:marRight w:val="0"/>
      <w:marTop w:val="0"/>
      <w:marBottom w:val="0"/>
      <w:divBdr>
        <w:top w:val="none" w:sz="0" w:space="0" w:color="auto"/>
        <w:left w:val="none" w:sz="0" w:space="0" w:color="auto"/>
        <w:bottom w:val="none" w:sz="0" w:space="0" w:color="auto"/>
        <w:right w:val="none" w:sz="0" w:space="0" w:color="auto"/>
      </w:divBdr>
    </w:div>
    <w:div w:id="648439834">
      <w:bodyDiv w:val="1"/>
      <w:marLeft w:val="0"/>
      <w:marRight w:val="0"/>
      <w:marTop w:val="0"/>
      <w:marBottom w:val="0"/>
      <w:divBdr>
        <w:top w:val="none" w:sz="0" w:space="0" w:color="auto"/>
        <w:left w:val="none" w:sz="0" w:space="0" w:color="auto"/>
        <w:bottom w:val="none" w:sz="0" w:space="0" w:color="auto"/>
        <w:right w:val="none" w:sz="0" w:space="0" w:color="auto"/>
      </w:divBdr>
    </w:div>
    <w:div w:id="713505448">
      <w:bodyDiv w:val="1"/>
      <w:marLeft w:val="0"/>
      <w:marRight w:val="0"/>
      <w:marTop w:val="0"/>
      <w:marBottom w:val="0"/>
      <w:divBdr>
        <w:top w:val="none" w:sz="0" w:space="0" w:color="auto"/>
        <w:left w:val="none" w:sz="0" w:space="0" w:color="auto"/>
        <w:bottom w:val="none" w:sz="0" w:space="0" w:color="auto"/>
        <w:right w:val="none" w:sz="0" w:space="0" w:color="auto"/>
      </w:divBdr>
    </w:div>
    <w:div w:id="719742433">
      <w:bodyDiv w:val="1"/>
      <w:marLeft w:val="0"/>
      <w:marRight w:val="0"/>
      <w:marTop w:val="0"/>
      <w:marBottom w:val="0"/>
      <w:divBdr>
        <w:top w:val="none" w:sz="0" w:space="0" w:color="auto"/>
        <w:left w:val="none" w:sz="0" w:space="0" w:color="auto"/>
        <w:bottom w:val="none" w:sz="0" w:space="0" w:color="auto"/>
        <w:right w:val="none" w:sz="0" w:space="0" w:color="auto"/>
      </w:divBdr>
    </w:div>
    <w:div w:id="731006447">
      <w:bodyDiv w:val="1"/>
      <w:marLeft w:val="0"/>
      <w:marRight w:val="0"/>
      <w:marTop w:val="0"/>
      <w:marBottom w:val="0"/>
      <w:divBdr>
        <w:top w:val="none" w:sz="0" w:space="0" w:color="auto"/>
        <w:left w:val="none" w:sz="0" w:space="0" w:color="auto"/>
        <w:bottom w:val="none" w:sz="0" w:space="0" w:color="auto"/>
        <w:right w:val="none" w:sz="0" w:space="0" w:color="auto"/>
      </w:divBdr>
    </w:div>
    <w:div w:id="764114139">
      <w:bodyDiv w:val="1"/>
      <w:marLeft w:val="0"/>
      <w:marRight w:val="0"/>
      <w:marTop w:val="0"/>
      <w:marBottom w:val="0"/>
      <w:divBdr>
        <w:top w:val="none" w:sz="0" w:space="0" w:color="auto"/>
        <w:left w:val="none" w:sz="0" w:space="0" w:color="auto"/>
        <w:bottom w:val="none" w:sz="0" w:space="0" w:color="auto"/>
        <w:right w:val="none" w:sz="0" w:space="0" w:color="auto"/>
      </w:divBdr>
    </w:div>
    <w:div w:id="918444219">
      <w:bodyDiv w:val="1"/>
      <w:marLeft w:val="0"/>
      <w:marRight w:val="0"/>
      <w:marTop w:val="0"/>
      <w:marBottom w:val="0"/>
      <w:divBdr>
        <w:top w:val="none" w:sz="0" w:space="0" w:color="auto"/>
        <w:left w:val="none" w:sz="0" w:space="0" w:color="auto"/>
        <w:bottom w:val="none" w:sz="0" w:space="0" w:color="auto"/>
        <w:right w:val="none" w:sz="0" w:space="0" w:color="auto"/>
      </w:divBdr>
    </w:div>
    <w:div w:id="976034894">
      <w:bodyDiv w:val="1"/>
      <w:marLeft w:val="0"/>
      <w:marRight w:val="0"/>
      <w:marTop w:val="0"/>
      <w:marBottom w:val="0"/>
      <w:divBdr>
        <w:top w:val="none" w:sz="0" w:space="0" w:color="auto"/>
        <w:left w:val="none" w:sz="0" w:space="0" w:color="auto"/>
        <w:bottom w:val="none" w:sz="0" w:space="0" w:color="auto"/>
        <w:right w:val="none" w:sz="0" w:space="0" w:color="auto"/>
      </w:divBdr>
    </w:div>
    <w:div w:id="977801729">
      <w:bodyDiv w:val="1"/>
      <w:marLeft w:val="0"/>
      <w:marRight w:val="0"/>
      <w:marTop w:val="0"/>
      <w:marBottom w:val="0"/>
      <w:divBdr>
        <w:top w:val="none" w:sz="0" w:space="0" w:color="auto"/>
        <w:left w:val="none" w:sz="0" w:space="0" w:color="auto"/>
        <w:bottom w:val="none" w:sz="0" w:space="0" w:color="auto"/>
        <w:right w:val="none" w:sz="0" w:space="0" w:color="auto"/>
      </w:divBdr>
    </w:div>
    <w:div w:id="1045106270">
      <w:bodyDiv w:val="1"/>
      <w:marLeft w:val="0"/>
      <w:marRight w:val="0"/>
      <w:marTop w:val="0"/>
      <w:marBottom w:val="0"/>
      <w:divBdr>
        <w:top w:val="none" w:sz="0" w:space="0" w:color="auto"/>
        <w:left w:val="none" w:sz="0" w:space="0" w:color="auto"/>
        <w:bottom w:val="none" w:sz="0" w:space="0" w:color="auto"/>
        <w:right w:val="none" w:sz="0" w:space="0" w:color="auto"/>
      </w:divBdr>
      <w:divsChild>
        <w:div w:id="451901874">
          <w:marLeft w:val="0"/>
          <w:marRight w:val="0"/>
          <w:marTop w:val="0"/>
          <w:marBottom w:val="0"/>
          <w:divBdr>
            <w:top w:val="none" w:sz="0" w:space="0" w:color="auto"/>
            <w:left w:val="none" w:sz="0" w:space="0" w:color="auto"/>
            <w:bottom w:val="none" w:sz="0" w:space="0" w:color="auto"/>
            <w:right w:val="none" w:sz="0" w:space="0" w:color="auto"/>
          </w:divBdr>
        </w:div>
      </w:divsChild>
    </w:div>
    <w:div w:id="1055860194">
      <w:bodyDiv w:val="1"/>
      <w:marLeft w:val="0"/>
      <w:marRight w:val="0"/>
      <w:marTop w:val="0"/>
      <w:marBottom w:val="0"/>
      <w:divBdr>
        <w:top w:val="none" w:sz="0" w:space="0" w:color="auto"/>
        <w:left w:val="none" w:sz="0" w:space="0" w:color="auto"/>
        <w:bottom w:val="none" w:sz="0" w:space="0" w:color="auto"/>
        <w:right w:val="none" w:sz="0" w:space="0" w:color="auto"/>
      </w:divBdr>
    </w:div>
    <w:div w:id="1085568792">
      <w:bodyDiv w:val="1"/>
      <w:marLeft w:val="0"/>
      <w:marRight w:val="0"/>
      <w:marTop w:val="0"/>
      <w:marBottom w:val="0"/>
      <w:divBdr>
        <w:top w:val="none" w:sz="0" w:space="0" w:color="auto"/>
        <w:left w:val="none" w:sz="0" w:space="0" w:color="auto"/>
        <w:bottom w:val="none" w:sz="0" w:space="0" w:color="auto"/>
        <w:right w:val="none" w:sz="0" w:space="0" w:color="auto"/>
      </w:divBdr>
    </w:div>
    <w:div w:id="1133908935">
      <w:bodyDiv w:val="1"/>
      <w:marLeft w:val="0"/>
      <w:marRight w:val="0"/>
      <w:marTop w:val="0"/>
      <w:marBottom w:val="0"/>
      <w:divBdr>
        <w:top w:val="none" w:sz="0" w:space="0" w:color="auto"/>
        <w:left w:val="none" w:sz="0" w:space="0" w:color="auto"/>
        <w:bottom w:val="none" w:sz="0" w:space="0" w:color="auto"/>
        <w:right w:val="none" w:sz="0" w:space="0" w:color="auto"/>
      </w:divBdr>
    </w:div>
    <w:div w:id="1252546300">
      <w:bodyDiv w:val="1"/>
      <w:marLeft w:val="0"/>
      <w:marRight w:val="0"/>
      <w:marTop w:val="0"/>
      <w:marBottom w:val="0"/>
      <w:divBdr>
        <w:top w:val="none" w:sz="0" w:space="0" w:color="auto"/>
        <w:left w:val="none" w:sz="0" w:space="0" w:color="auto"/>
        <w:bottom w:val="none" w:sz="0" w:space="0" w:color="auto"/>
        <w:right w:val="none" w:sz="0" w:space="0" w:color="auto"/>
      </w:divBdr>
    </w:div>
    <w:div w:id="1254510525">
      <w:bodyDiv w:val="1"/>
      <w:marLeft w:val="0"/>
      <w:marRight w:val="0"/>
      <w:marTop w:val="0"/>
      <w:marBottom w:val="0"/>
      <w:divBdr>
        <w:top w:val="none" w:sz="0" w:space="0" w:color="auto"/>
        <w:left w:val="none" w:sz="0" w:space="0" w:color="auto"/>
        <w:bottom w:val="none" w:sz="0" w:space="0" w:color="auto"/>
        <w:right w:val="none" w:sz="0" w:space="0" w:color="auto"/>
      </w:divBdr>
    </w:div>
    <w:div w:id="1257058703">
      <w:bodyDiv w:val="1"/>
      <w:marLeft w:val="0"/>
      <w:marRight w:val="0"/>
      <w:marTop w:val="0"/>
      <w:marBottom w:val="0"/>
      <w:divBdr>
        <w:top w:val="none" w:sz="0" w:space="0" w:color="auto"/>
        <w:left w:val="none" w:sz="0" w:space="0" w:color="auto"/>
        <w:bottom w:val="none" w:sz="0" w:space="0" w:color="auto"/>
        <w:right w:val="none" w:sz="0" w:space="0" w:color="auto"/>
      </w:divBdr>
    </w:div>
    <w:div w:id="1294019168">
      <w:bodyDiv w:val="1"/>
      <w:marLeft w:val="0"/>
      <w:marRight w:val="0"/>
      <w:marTop w:val="0"/>
      <w:marBottom w:val="0"/>
      <w:divBdr>
        <w:top w:val="none" w:sz="0" w:space="0" w:color="auto"/>
        <w:left w:val="none" w:sz="0" w:space="0" w:color="auto"/>
        <w:bottom w:val="none" w:sz="0" w:space="0" w:color="auto"/>
        <w:right w:val="none" w:sz="0" w:space="0" w:color="auto"/>
      </w:divBdr>
    </w:div>
    <w:div w:id="1295527383">
      <w:bodyDiv w:val="1"/>
      <w:marLeft w:val="0"/>
      <w:marRight w:val="0"/>
      <w:marTop w:val="0"/>
      <w:marBottom w:val="0"/>
      <w:divBdr>
        <w:top w:val="none" w:sz="0" w:space="0" w:color="auto"/>
        <w:left w:val="none" w:sz="0" w:space="0" w:color="auto"/>
        <w:bottom w:val="none" w:sz="0" w:space="0" w:color="auto"/>
        <w:right w:val="none" w:sz="0" w:space="0" w:color="auto"/>
      </w:divBdr>
    </w:div>
    <w:div w:id="1330251101">
      <w:bodyDiv w:val="1"/>
      <w:marLeft w:val="0"/>
      <w:marRight w:val="0"/>
      <w:marTop w:val="0"/>
      <w:marBottom w:val="0"/>
      <w:divBdr>
        <w:top w:val="none" w:sz="0" w:space="0" w:color="auto"/>
        <w:left w:val="none" w:sz="0" w:space="0" w:color="auto"/>
        <w:bottom w:val="none" w:sz="0" w:space="0" w:color="auto"/>
        <w:right w:val="none" w:sz="0" w:space="0" w:color="auto"/>
      </w:divBdr>
    </w:div>
    <w:div w:id="1450929835">
      <w:bodyDiv w:val="1"/>
      <w:marLeft w:val="0"/>
      <w:marRight w:val="0"/>
      <w:marTop w:val="0"/>
      <w:marBottom w:val="0"/>
      <w:divBdr>
        <w:top w:val="none" w:sz="0" w:space="0" w:color="auto"/>
        <w:left w:val="none" w:sz="0" w:space="0" w:color="auto"/>
        <w:bottom w:val="none" w:sz="0" w:space="0" w:color="auto"/>
        <w:right w:val="none" w:sz="0" w:space="0" w:color="auto"/>
      </w:divBdr>
    </w:div>
    <w:div w:id="1457136369">
      <w:bodyDiv w:val="1"/>
      <w:marLeft w:val="0"/>
      <w:marRight w:val="0"/>
      <w:marTop w:val="0"/>
      <w:marBottom w:val="0"/>
      <w:divBdr>
        <w:top w:val="none" w:sz="0" w:space="0" w:color="auto"/>
        <w:left w:val="none" w:sz="0" w:space="0" w:color="auto"/>
        <w:bottom w:val="none" w:sz="0" w:space="0" w:color="auto"/>
        <w:right w:val="none" w:sz="0" w:space="0" w:color="auto"/>
      </w:divBdr>
    </w:div>
    <w:div w:id="1497185309">
      <w:bodyDiv w:val="1"/>
      <w:marLeft w:val="0"/>
      <w:marRight w:val="0"/>
      <w:marTop w:val="0"/>
      <w:marBottom w:val="0"/>
      <w:divBdr>
        <w:top w:val="none" w:sz="0" w:space="0" w:color="auto"/>
        <w:left w:val="none" w:sz="0" w:space="0" w:color="auto"/>
        <w:bottom w:val="none" w:sz="0" w:space="0" w:color="auto"/>
        <w:right w:val="none" w:sz="0" w:space="0" w:color="auto"/>
      </w:divBdr>
    </w:div>
    <w:div w:id="1541210338">
      <w:bodyDiv w:val="1"/>
      <w:marLeft w:val="0"/>
      <w:marRight w:val="0"/>
      <w:marTop w:val="0"/>
      <w:marBottom w:val="0"/>
      <w:divBdr>
        <w:top w:val="none" w:sz="0" w:space="0" w:color="auto"/>
        <w:left w:val="none" w:sz="0" w:space="0" w:color="auto"/>
        <w:bottom w:val="none" w:sz="0" w:space="0" w:color="auto"/>
        <w:right w:val="none" w:sz="0" w:space="0" w:color="auto"/>
      </w:divBdr>
    </w:div>
    <w:div w:id="1596669317">
      <w:bodyDiv w:val="1"/>
      <w:marLeft w:val="0"/>
      <w:marRight w:val="0"/>
      <w:marTop w:val="0"/>
      <w:marBottom w:val="0"/>
      <w:divBdr>
        <w:top w:val="none" w:sz="0" w:space="0" w:color="auto"/>
        <w:left w:val="none" w:sz="0" w:space="0" w:color="auto"/>
        <w:bottom w:val="none" w:sz="0" w:space="0" w:color="auto"/>
        <w:right w:val="none" w:sz="0" w:space="0" w:color="auto"/>
      </w:divBdr>
    </w:div>
    <w:div w:id="1610120290">
      <w:bodyDiv w:val="1"/>
      <w:marLeft w:val="0"/>
      <w:marRight w:val="0"/>
      <w:marTop w:val="0"/>
      <w:marBottom w:val="0"/>
      <w:divBdr>
        <w:top w:val="none" w:sz="0" w:space="0" w:color="auto"/>
        <w:left w:val="none" w:sz="0" w:space="0" w:color="auto"/>
        <w:bottom w:val="none" w:sz="0" w:space="0" w:color="auto"/>
        <w:right w:val="none" w:sz="0" w:space="0" w:color="auto"/>
      </w:divBdr>
    </w:div>
    <w:div w:id="1615282840">
      <w:bodyDiv w:val="1"/>
      <w:marLeft w:val="0"/>
      <w:marRight w:val="0"/>
      <w:marTop w:val="0"/>
      <w:marBottom w:val="0"/>
      <w:divBdr>
        <w:top w:val="none" w:sz="0" w:space="0" w:color="auto"/>
        <w:left w:val="none" w:sz="0" w:space="0" w:color="auto"/>
        <w:bottom w:val="none" w:sz="0" w:space="0" w:color="auto"/>
        <w:right w:val="none" w:sz="0" w:space="0" w:color="auto"/>
      </w:divBdr>
    </w:div>
    <w:div w:id="1686246823">
      <w:bodyDiv w:val="1"/>
      <w:marLeft w:val="0"/>
      <w:marRight w:val="0"/>
      <w:marTop w:val="0"/>
      <w:marBottom w:val="0"/>
      <w:divBdr>
        <w:top w:val="none" w:sz="0" w:space="0" w:color="auto"/>
        <w:left w:val="none" w:sz="0" w:space="0" w:color="auto"/>
        <w:bottom w:val="none" w:sz="0" w:space="0" w:color="auto"/>
        <w:right w:val="none" w:sz="0" w:space="0" w:color="auto"/>
      </w:divBdr>
    </w:div>
    <w:div w:id="1701933229">
      <w:bodyDiv w:val="1"/>
      <w:marLeft w:val="0"/>
      <w:marRight w:val="0"/>
      <w:marTop w:val="0"/>
      <w:marBottom w:val="0"/>
      <w:divBdr>
        <w:top w:val="none" w:sz="0" w:space="0" w:color="auto"/>
        <w:left w:val="none" w:sz="0" w:space="0" w:color="auto"/>
        <w:bottom w:val="none" w:sz="0" w:space="0" w:color="auto"/>
        <w:right w:val="none" w:sz="0" w:space="0" w:color="auto"/>
      </w:divBdr>
    </w:div>
    <w:div w:id="1740981539">
      <w:bodyDiv w:val="1"/>
      <w:marLeft w:val="0"/>
      <w:marRight w:val="0"/>
      <w:marTop w:val="0"/>
      <w:marBottom w:val="0"/>
      <w:divBdr>
        <w:top w:val="none" w:sz="0" w:space="0" w:color="auto"/>
        <w:left w:val="none" w:sz="0" w:space="0" w:color="auto"/>
        <w:bottom w:val="none" w:sz="0" w:space="0" w:color="auto"/>
        <w:right w:val="none" w:sz="0" w:space="0" w:color="auto"/>
      </w:divBdr>
      <w:divsChild>
        <w:div w:id="1149133039">
          <w:marLeft w:val="0"/>
          <w:marRight w:val="0"/>
          <w:marTop w:val="0"/>
          <w:marBottom w:val="0"/>
          <w:divBdr>
            <w:top w:val="none" w:sz="0" w:space="0" w:color="auto"/>
            <w:left w:val="none" w:sz="0" w:space="0" w:color="auto"/>
            <w:bottom w:val="none" w:sz="0" w:space="0" w:color="auto"/>
            <w:right w:val="none" w:sz="0" w:space="0" w:color="auto"/>
          </w:divBdr>
        </w:div>
      </w:divsChild>
    </w:div>
    <w:div w:id="1741514822">
      <w:bodyDiv w:val="1"/>
      <w:marLeft w:val="0"/>
      <w:marRight w:val="0"/>
      <w:marTop w:val="0"/>
      <w:marBottom w:val="0"/>
      <w:divBdr>
        <w:top w:val="none" w:sz="0" w:space="0" w:color="auto"/>
        <w:left w:val="none" w:sz="0" w:space="0" w:color="auto"/>
        <w:bottom w:val="none" w:sz="0" w:space="0" w:color="auto"/>
        <w:right w:val="none" w:sz="0" w:space="0" w:color="auto"/>
      </w:divBdr>
    </w:div>
    <w:div w:id="1744445764">
      <w:bodyDiv w:val="1"/>
      <w:marLeft w:val="0"/>
      <w:marRight w:val="0"/>
      <w:marTop w:val="0"/>
      <w:marBottom w:val="0"/>
      <w:divBdr>
        <w:top w:val="none" w:sz="0" w:space="0" w:color="auto"/>
        <w:left w:val="none" w:sz="0" w:space="0" w:color="auto"/>
        <w:bottom w:val="none" w:sz="0" w:space="0" w:color="auto"/>
        <w:right w:val="none" w:sz="0" w:space="0" w:color="auto"/>
      </w:divBdr>
    </w:div>
    <w:div w:id="1785727341">
      <w:bodyDiv w:val="1"/>
      <w:marLeft w:val="0"/>
      <w:marRight w:val="0"/>
      <w:marTop w:val="0"/>
      <w:marBottom w:val="0"/>
      <w:divBdr>
        <w:top w:val="none" w:sz="0" w:space="0" w:color="auto"/>
        <w:left w:val="none" w:sz="0" w:space="0" w:color="auto"/>
        <w:bottom w:val="none" w:sz="0" w:space="0" w:color="auto"/>
        <w:right w:val="none" w:sz="0" w:space="0" w:color="auto"/>
      </w:divBdr>
    </w:div>
    <w:div w:id="1891769100">
      <w:bodyDiv w:val="1"/>
      <w:marLeft w:val="0"/>
      <w:marRight w:val="0"/>
      <w:marTop w:val="0"/>
      <w:marBottom w:val="0"/>
      <w:divBdr>
        <w:top w:val="none" w:sz="0" w:space="0" w:color="auto"/>
        <w:left w:val="none" w:sz="0" w:space="0" w:color="auto"/>
        <w:bottom w:val="none" w:sz="0" w:space="0" w:color="auto"/>
        <w:right w:val="none" w:sz="0" w:space="0" w:color="auto"/>
      </w:divBdr>
      <w:divsChild>
        <w:div w:id="1231039257">
          <w:marLeft w:val="0"/>
          <w:marRight w:val="0"/>
          <w:marTop w:val="0"/>
          <w:marBottom w:val="0"/>
          <w:divBdr>
            <w:top w:val="none" w:sz="0" w:space="0" w:color="auto"/>
            <w:left w:val="none" w:sz="0" w:space="0" w:color="auto"/>
            <w:bottom w:val="none" w:sz="0" w:space="0" w:color="auto"/>
            <w:right w:val="none" w:sz="0" w:space="0" w:color="auto"/>
          </w:divBdr>
        </w:div>
      </w:divsChild>
    </w:div>
    <w:div w:id="2014330468">
      <w:bodyDiv w:val="1"/>
      <w:marLeft w:val="0"/>
      <w:marRight w:val="0"/>
      <w:marTop w:val="0"/>
      <w:marBottom w:val="0"/>
      <w:divBdr>
        <w:top w:val="none" w:sz="0" w:space="0" w:color="auto"/>
        <w:left w:val="none" w:sz="0" w:space="0" w:color="auto"/>
        <w:bottom w:val="none" w:sz="0" w:space="0" w:color="auto"/>
        <w:right w:val="none" w:sz="0" w:space="0" w:color="auto"/>
      </w:divBdr>
      <w:divsChild>
        <w:div w:id="310867072">
          <w:marLeft w:val="0"/>
          <w:marRight w:val="0"/>
          <w:marTop w:val="0"/>
          <w:marBottom w:val="0"/>
          <w:divBdr>
            <w:top w:val="none" w:sz="0" w:space="0" w:color="auto"/>
            <w:left w:val="none" w:sz="0" w:space="0" w:color="auto"/>
            <w:bottom w:val="none" w:sz="0" w:space="0" w:color="auto"/>
            <w:right w:val="none" w:sz="0" w:space="0" w:color="auto"/>
          </w:divBdr>
        </w:div>
        <w:div w:id="15472620">
          <w:marLeft w:val="0"/>
          <w:marRight w:val="0"/>
          <w:marTop w:val="0"/>
          <w:marBottom w:val="0"/>
          <w:divBdr>
            <w:top w:val="none" w:sz="0" w:space="0" w:color="auto"/>
            <w:left w:val="none" w:sz="0" w:space="0" w:color="auto"/>
            <w:bottom w:val="none" w:sz="0" w:space="0" w:color="auto"/>
            <w:right w:val="none" w:sz="0" w:space="0" w:color="auto"/>
          </w:divBdr>
        </w:div>
        <w:div w:id="1446926109">
          <w:marLeft w:val="0"/>
          <w:marRight w:val="0"/>
          <w:marTop w:val="0"/>
          <w:marBottom w:val="0"/>
          <w:divBdr>
            <w:top w:val="none" w:sz="0" w:space="0" w:color="auto"/>
            <w:left w:val="none" w:sz="0" w:space="0" w:color="auto"/>
            <w:bottom w:val="none" w:sz="0" w:space="0" w:color="auto"/>
            <w:right w:val="none" w:sz="0" w:space="0" w:color="auto"/>
          </w:divBdr>
        </w:div>
        <w:div w:id="285236367">
          <w:marLeft w:val="0"/>
          <w:marRight w:val="0"/>
          <w:marTop w:val="0"/>
          <w:marBottom w:val="0"/>
          <w:divBdr>
            <w:top w:val="none" w:sz="0" w:space="0" w:color="auto"/>
            <w:left w:val="none" w:sz="0" w:space="0" w:color="auto"/>
            <w:bottom w:val="none" w:sz="0" w:space="0" w:color="auto"/>
            <w:right w:val="none" w:sz="0" w:space="0" w:color="auto"/>
          </w:divBdr>
        </w:div>
      </w:divsChild>
    </w:div>
    <w:div w:id="2015302909">
      <w:bodyDiv w:val="1"/>
      <w:marLeft w:val="0"/>
      <w:marRight w:val="0"/>
      <w:marTop w:val="0"/>
      <w:marBottom w:val="0"/>
      <w:divBdr>
        <w:top w:val="none" w:sz="0" w:space="0" w:color="auto"/>
        <w:left w:val="none" w:sz="0" w:space="0" w:color="auto"/>
        <w:bottom w:val="none" w:sz="0" w:space="0" w:color="auto"/>
        <w:right w:val="none" w:sz="0" w:space="0" w:color="auto"/>
      </w:divBdr>
    </w:div>
    <w:div w:id="2043745418">
      <w:bodyDiv w:val="1"/>
      <w:marLeft w:val="0"/>
      <w:marRight w:val="0"/>
      <w:marTop w:val="0"/>
      <w:marBottom w:val="0"/>
      <w:divBdr>
        <w:top w:val="none" w:sz="0" w:space="0" w:color="auto"/>
        <w:left w:val="none" w:sz="0" w:space="0" w:color="auto"/>
        <w:bottom w:val="none" w:sz="0" w:space="0" w:color="auto"/>
        <w:right w:val="none" w:sz="0" w:space="0" w:color="auto"/>
      </w:divBdr>
    </w:div>
    <w:div w:id="2059011297">
      <w:bodyDiv w:val="1"/>
      <w:marLeft w:val="0"/>
      <w:marRight w:val="0"/>
      <w:marTop w:val="0"/>
      <w:marBottom w:val="0"/>
      <w:divBdr>
        <w:top w:val="none" w:sz="0" w:space="0" w:color="auto"/>
        <w:left w:val="none" w:sz="0" w:space="0" w:color="auto"/>
        <w:bottom w:val="none" w:sz="0" w:space="0" w:color="auto"/>
        <w:right w:val="none" w:sz="0" w:space="0" w:color="auto"/>
      </w:divBdr>
    </w:div>
    <w:div w:id="2059930576">
      <w:bodyDiv w:val="1"/>
      <w:marLeft w:val="0"/>
      <w:marRight w:val="0"/>
      <w:marTop w:val="0"/>
      <w:marBottom w:val="0"/>
      <w:divBdr>
        <w:top w:val="none" w:sz="0" w:space="0" w:color="auto"/>
        <w:left w:val="none" w:sz="0" w:space="0" w:color="auto"/>
        <w:bottom w:val="none" w:sz="0" w:space="0" w:color="auto"/>
        <w:right w:val="none" w:sz="0" w:space="0" w:color="auto"/>
      </w:divBdr>
    </w:div>
    <w:div w:id="2067953053">
      <w:bodyDiv w:val="1"/>
      <w:marLeft w:val="0"/>
      <w:marRight w:val="0"/>
      <w:marTop w:val="0"/>
      <w:marBottom w:val="0"/>
      <w:divBdr>
        <w:top w:val="none" w:sz="0" w:space="0" w:color="auto"/>
        <w:left w:val="none" w:sz="0" w:space="0" w:color="auto"/>
        <w:bottom w:val="none" w:sz="0" w:space="0" w:color="auto"/>
        <w:right w:val="none" w:sz="0" w:space="0" w:color="auto"/>
      </w:divBdr>
      <w:divsChild>
        <w:div w:id="820734456">
          <w:marLeft w:val="0"/>
          <w:marRight w:val="0"/>
          <w:marTop w:val="0"/>
          <w:marBottom w:val="0"/>
          <w:divBdr>
            <w:top w:val="none" w:sz="0" w:space="0" w:color="auto"/>
            <w:left w:val="none" w:sz="0" w:space="0" w:color="auto"/>
            <w:bottom w:val="none" w:sz="0" w:space="0" w:color="auto"/>
            <w:right w:val="none" w:sz="0" w:space="0" w:color="auto"/>
          </w:divBdr>
        </w:div>
      </w:divsChild>
    </w:div>
    <w:div w:id="2069641894">
      <w:bodyDiv w:val="1"/>
      <w:marLeft w:val="0"/>
      <w:marRight w:val="0"/>
      <w:marTop w:val="0"/>
      <w:marBottom w:val="0"/>
      <w:divBdr>
        <w:top w:val="none" w:sz="0" w:space="0" w:color="auto"/>
        <w:left w:val="none" w:sz="0" w:space="0" w:color="auto"/>
        <w:bottom w:val="none" w:sz="0" w:space="0" w:color="auto"/>
        <w:right w:val="none" w:sz="0" w:space="0" w:color="auto"/>
      </w:divBdr>
    </w:div>
    <w:div w:id="2105152288">
      <w:bodyDiv w:val="1"/>
      <w:marLeft w:val="0"/>
      <w:marRight w:val="0"/>
      <w:marTop w:val="0"/>
      <w:marBottom w:val="0"/>
      <w:divBdr>
        <w:top w:val="none" w:sz="0" w:space="0" w:color="auto"/>
        <w:left w:val="none" w:sz="0" w:space="0" w:color="auto"/>
        <w:bottom w:val="none" w:sz="0" w:space="0" w:color="auto"/>
        <w:right w:val="none" w:sz="0" w:space="0" w:color="auto"/>
      </w:divBdr>
    </w:div>
    <w:div w:id="21259267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genomeditech.com/cell-line/H_IL7R-HEK-293-Cell-Line"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en.genomeditech.com/cell-line/H_IL7R-CHO-K1-Cell-Line" TargetMode="External"/><Relationship Id="rId17" Type="http://schemas.openxmlformats.org/officeDocument/2006/relationships/hyperlink" Target="https://en.genomeditech.com/protein/Human-IL-7RA-Protein;-His-Tag" TargetMode="External"/><Relationship Id="rId2" Type="http://schemas.openxmlformats.org/officeDocument/2006/relationships/customXml" Target="../customXml/item2.xml"/><Relationship Id="rId16" Type="http://schemas.openxmlformats.org/officeDocument/2006/relationships/hyperlink" Target="https://en.genomeditech.com/protein/Human-IL-7-Protein;-His-Ta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genomeditech.com/cell-line/Cynomolgus_IL7R-HEK-293-Cell-Line"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en.genomeditech.com/antibody/Anti-IL7Ra-hIgG1-Antibody-4A10"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en.genomeditech.com/antibody/Anti-H-IL-7R%CE%B1-hIgG4-Antibody-lusvertikimab"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WWW.GENOMEDITECH.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Win-5u2q6mbsojv\&#29983;&#20135;&#20849;&#20139;&#25991;&#20214;&#22841;\&#20135;&#21697;&#29983;&#20135;\&#35828;&#26126;&#20070;&#27169;&#26495;\&#34507;&#30333;&#35828;&#26126;&#20070;&#33258;&#21160;&#21270;&#27169;&#26495;V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50"/>
    <customShpInfo spid="_x0000_s2051"/>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8E56C9-81A3-4C70-A73F-4BF5C648F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蛋白说明书自动化模板V2.dotx</Template>
  <TotalTime>0</TotalTime>
  <Pages>3</Pages>
  <Words>456</Words>
  <Characters>2603</Characters>
  <Application>Microsoft Office Word</Application>
  <DocSecurity>0</DocSecurity>
  <Lines>21</Lines>
  <Paragraphs>6</Paragraphs>
  <ScaleCrop>false</ScaleCrop>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product</cp:lastModifiedBy>
  <cp:revision>2</cp:revision>
  <cp:lastPrinted>2026-04-01T10:36:00Z</cp:lastPrinted>
  <dcterms:created xsi:type="dcterms:W3CDTF">2026-08-28T02:27:00Z</dcterms:created>
  <dcterms:modified xsi:type="dcterms:W3CDTF">2026-08-28T02:27:00Z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9F86B3E3B2EE4055B78197AC9B4ABA2F</vt:lpwstr>
  </property>
</Properties>
</file>